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91" w:rsidRDefault="00196091"/>
    <w:p w:rsidR="00196091" w:rsidRDefault="00196091"/>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CA7A50" w:rsidRPr="00E53B1C" w:rsidTr="00AE758A">
        <w:tc>
          <w:tcPr>
            <w:tcW w:w="3260" w:type="dxa"/>
          </w:tcPr>
          <w:p w:rsidR="00CA7A50" w:rsidRPr="00E53B1C" w:rsidRDefault="00196091" w:rsidP="00196091">
            <w:pPr>
              <w:ind w:right="-58"/>
              <w:jc w:val="both"/>
              <w:rPr>
                <w:rFonts w:ascii="Garamond" w:hAnsi="Garamond" w:cs="Arial"/>
                <w:color w:val="000000" w:themeColor="text1"/>
                <w:sz w:val="24"/>
                <w:lang w:val="en-US"/>
              </w:rPr>
            </w:pPr>
            <w:proofErr w:type="spellStart"/>
            <w:r>
              <w:rPr>
                <w:rFonts w:ascii="Garamond" w:hAnsi="Garamond" w:cs="Arial"/>
                <w:color w:val="000000" w:themeColor="text1"/>
                <w:sz w:val="24"/>
                <w:lang w:val="en-US"/>
              </w:rPr>
              <w:t>Sporočilo</w:t>
            </w:r>
            <w:proofErr w:type="spellEnd"/>
            <w:r>
              <w:rPr>
                <w:rFonts w:ascii="Garamond" w:hAnsi="Garamond" w:cs="Arial"/>
                <w:color w:val="000000" w:themeColor="text1"/>
                <w:sz w:val="24"/>
                <w:lang w:val="en-US"/>
              </w:rPr>
              <w:t xml:space="preserve"> </w:t>
            </w:r>
            <w:proofErr w:type="spellStart"/>
            <w:r>
              <w:rPr>
                <w:rFonts w:ascii="Garamond" w:hAnsi="Garamond" w:cs="Arial"/>
                <w:color w:val="000000" w:themeColor="text1"/>
                <w:sz w:val="24"/>
                <w:lang w:val="en-US"/>
              </w:rPr>
              <w:t>za</w:t>
            </w:r>
            <w:proofErr w:type="spellEnd"/>
            <w:r>
              <w:rPr>
                <w:rFonts w:ascii="Garamond" w:hAnsi="Garamond" w:cs="Arial"/>
                <w:color w:val="000000" w:themeColor="text1"/>
                <w:sz w:val="24"/>
                <w:lang w:val="en-US"/>
              </w:rPr>
              <w:t xml:space="preserve"> </w:t>
            </w:r>
            <w:proofErr w:type="spellStart"/>
            <w:r>
              <w:rPr>
                <w:rFonts w:ascii="Garamond" w:hAnsi="Garamond" w:cs="Arial"/>
                <w:color w:val="000000" w:themeColor="text1"/>
                <w:sz w:val="24"/>
                <w:lang w:val="en-US"/>
              </w:rPr>
              <w:t>javnost</w:t>
            </w:r>
            <w:proofErr w:type="spellEnd"/>
          </w:p>
          <w:p w:rsidR="00CA7A50" w:rsidRPr="00E53B1C" w:rsidRDefault="00CA7A50" w:rsidP="00AE758A">
            <w:pPr>
              <w:ind w:right="-58"/>
              <w:jc w:val="both"/>
              <w:rPr>
                <w:rFonts w:ascii="Garamond" w:hAnsi="Garamond" w:cs="Arial"/>
                <w:color w:val="000000" w:themeColor="text1"/>
                <w:sz w:val="24"/>
                <w:lang w:val="en-US"/>
              </w:rPr>
            </w:pPr>
          </w:p>
          <w:p w:rsidR="00CA7A50" w:rsidRDefault="00CA7A50" w:rsidP="00AE758A">
            <w:pPr>
              <w:tabs>
                <w:tab w:val="left" w:pos="3540"/>
              </w:tabs>
              <w:rPr>
                <w:rFonts w:ascii="Garamond" w:hAnsi="Garamond" w:cs="Arial"/>
                <w:color w:val="000000" w:themeColor="text1"/>
                <w:sz w:val="24"/>
              </w:rPr>
            </w:pPr>
          </w:p>
          <w:p w:rsidR="00CA7A50" w:rsidRPr="00E53B1C" w:rsidRDefault="00CA7A50" w:rsidP="00AE758A">
            <w:pPr>
              <w:tabs>
                <w:tab w:val="left" w:pos="3540"/>
              </w:tabs>
              <w:rPr>
                <w:rFonts w:ascii="Garamond" w:hAnsi="Garamond"/>
                <w:sz w:val="24"/>
                <w:lang w:val="en-US"/>
              </w:rPr>
            </w:pPr>
          </w:p>
        </w:tc>
        <w:tc>
          <w:tcPr>
            <w:tcW w:w="4395" w:type="dxa"/>
          </w:tcPr>
          <w:p w:rsidR="00CA7A50" w:rsidRPr="00E53B1C" w:rsidRDefault="00CA7A50" w:rsidP="00AE758A">
            <w:pPr>
              <w:tabs>
                <w:tab w:val="left" w:pos="3540"/>
              </w:tabs>
              <w:rPr>
                <w:rFonts w:ascii="Garamond" w:hAnsi="Garamond"/>
                <w:b/>
                <w:sz w:val="24"/>
                <w:lang w:val="en-US"/>
              </w:rPr>
            </w:pPr>
          </w:p>
        </w:tc>
        <w:tc>
          <w:tcPr>
            <w:tcW w:w="2410" w:type="dxa"/>
          </w:tcPr>
          <w:p w:rsidR="00196091" w:rsidRDefault="00196091" w:rsidP="00196091">
            <w:pPr>
              <w:tabs>
                <w:tab w:val="left" w:pos="3540"/>
              </w:tabs>
              <w:rPr>
                <w:rFonts w:ascii="Garamond" w:hAnsi="Garamond" w:cs="Arial"/>
                <w:color w:val="000000" w:themeColor="text1"/>
                <w:sz w:val="24"/>
                <w:lang w:val="en-US"/>
              </w:rPr>
            </w:pPr>
          </w:p>
          <w:p w:rsidR="00CA7A50" w:rsidRPr="00E53B1C" w:rsidRDefault="00CA7A50" w:rsidP="00196091">
            <w:pPr>
              <w:tabs>
                <w:tab w:val="left" w:pos="3540"/>
              </w:tabs>
              <w:rPr>
                <w:rFonts w:ascii="Garamond" w:hAnsi="Garamond"/>
                <w:b/>
                <w:sz w:val="24"/>
                <w:lang w:val="en-US"/>
              </w:rPr>
            </w:pPr>
            <w:r>
              <w:rPr>
                <w:rFonts w:ascii="Garamond" w:hAnsi="Garamond" w:cs="Arial"/>
                <w:color w:val="000000" w:themeColor="text1"/>
                <w:sz w:val="24"/>
                <w:lang w:val="en-US"/>
              </w:rPr>
              <w:t>Datum</w:t>
            </w: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196091">
                  <w:rPr>
                    <w:rFonts w:ascii="Garamond" w:hAnsi="Garamond" w:cs="Arial"/>
                    <w:color w:val="000000" w:themeColor="text1"/>
                    <w:sz w:val="24"/>
                    <w:lang w:val="en-US"/>
                  </w:rPr>
                  <w:t>11. 6. 2020</w:t>
                </w:r>
              </w:sdtContent>
            </w:sdt>
          </w:p>
        </w:tc>
      </w:tr>
    </w:tbl>
    <w:p w:rsidR="00196091" w:rsidRDefault="00196091" w:rsidP="00196091">
      <w:pPr>
        <w:jc w:val="both"/>
        <w:rPr>
          <w:rFonts w:ascii="Garamond" w:eastAsia="Calibri" w:hAnsi="Garamond"/>
          <w:b/>
          <w:sz w:val="24"/>
          <w:szCs w:val="22"/>
          <w:lang w:eastAsia="en-US"/>
        </w:rPr>
      </w:pPr>
      <w:r w:rsidRPr="00196091">
        <w:rPr>
          <w:rFonts w:ascii="Garamond" w:eastAsia="Calibri" w:hAnsi="Garamond"/>
          <w:b/>
          <w:sz w:val="24"/>
          <w:szCs w:val="22"/>
          <w:lang w:eastAsia="en-US"/>
        </w:rPr>
        <w:t xml:space="preserve">Živeti mladi 100 let in z manj </w:t>
      </w:r>
      <w:proofErr w:type="spellStart"/>
      <w:r w:rsidRPr="00196091">
        <w:rPr>
          <w:rFonts w:ascii="Garamond" w:eastAsia="Calibri" w:hAnsi="Garamond"/>
          <w:b/>
          <w:sz w:val="24"/>
          <w:szCs w:val="22"/>
          <w:lang w:eastAsia="en-US"/>
        </w:rPr>
        <w:t>starizma</w:t>
      </w:r>
      <w:proofErr w:type="spellEnd"/>
      <w:r w:rsidRPr="00196091">
        <w:rPr>
          <w:rFonts w:ascii="Garamond" w:eastAsia="Calibri" w:hAnsi="Garamond"/>
          <w:b/>
          <w:sz w:val="24"/>
          <w:szCs w:val="22"/>
          <w:lang w:eastAsia="en-US"/>
        </w:rPr>
        <w:t xml:space="preserve"> </w:t>
      </w:r>
    </w:p>
    <w:p w:rsidR="00196091" w:rsidRPr="00196091" w:rsidRDefault="00196091" w:rsidP="00196091">
      <w:pPr>
        <w:jc w:val="both"/>
        <w:rPr>
          <w:rFonts w:ascii="Garamond" w:eastAsia="Calibri" w:hAnsi="Garamond"/>
          <w:b/>
          <w:sz w:val="24"/>
          <w:szCs w:val="22"/>
          <w:lang w:eastAsia="en-US"/>
        </w:rPr>
      </w:pPr>
    </w:p>
    <w:p w:rsidR="00196091" w:rsidRPr="00196091" w:rsidRDefault="00196091" w:rsidP="00196091">
      <w:pPr>
        <w:jc w:val="both"/>
        <w:rPr>
          <w:rFonts w:ascii="Garamond" w:eastAsia="Calibri" w:hAnsi="Garamond"/>
          <w:i/>
          <w:sz w:val="24"/>
          <w:szCs w:val="22"/>
          <w:lang w:eastAsia="en-US"/>
        </w:rPr>
      </w:pPr>
      <w:r w:rsidRPr="00196091">
        <w:rPr>
          <w:rFonts w:ascii="Garamond" w:eastAsia="Calibri" w:hAnsi="Garamond"/>
          <w:i/>
          <w:sz w:val="24"/>
          <w:szCs w:val="22"/>
          <w:lang w:eastAsia="en-US"/>
        </w:rPr>
        <w:t xml:space="preserve">Zdi se, da smo pred pomembnim prebojem v večnih človeških prizadevanjih, da bi si podaljšal življenje. Znanstveniki predvidevajo, da bo to možno v relativno bližnji prihodnosti. Študenti </w:t>
      </w:r>
      <w:r w:rsidR="00685535">
        <w:rPr>
          <w:rFonts w:ascii="Garamond" w:eastAsia="Calibri" w:hAnsi="Garamond"/>
          <w:i/>
          <w:sz w:val="24"/>
          <w:szCs w:val="22"/>
          <w:lang w:eastAsia="en-US"/>
        </w:rPr>
        <w:t xml:space="preserve">in študentke </w:t>
      </w:r>
      <w:r w:rsidRPr="00196091">
        <w:rPr>
          <w:rFonts w:ascii="Garamond" w:eastAsia="Calibri" w:hAnsi="Garamond"/>
          <w:i/>
          <w:sz w:val="24"/>
          <w:szCs w:val="22"/>
          <w:lang w:eastAsia="en-US"/>
        </w:rPr>
        <w:t xml:space="preserve">več fakultet so v sklopu projekta </w:t>
      </w:r>
      <w:r w:rsidRPr="00196091">
        <w:rPr>
          <w:rFonts w:ascii="Garamond" w:eastAsia="Calibri" w:hAnsi="Garamond"/>
          <w:b/>
          <w:i/>
          <w:sz w:val="24"/>
          <w:szCs w:val="22"/>
          <w:lang w:eastAsia="en-US"/>
        </w:rPr>
        <w:t>Po kreativni poti do znanja</w:t>
      </w:r>
      <w:r w:rsidRPr="00196091">
        <w:rPr>
          <w:rFonts w:ascii="Garamond" w:eastAsia="Calibri" w:hAnsi="Garamond"/>
          <w:i/>
          <w:sz w:val="24"/>
          <w:szCs w:val="22"/>
          <w:lang w:eastAsia="en-US"/>
        </w:rPr>
        <w:t xml:space="preserve"> (nosilec je Filozofska fakulteta Univerze v Ljubljani) želeli preveriti prisotnost </w:t>
      </w:r>
      <w:proofErr w:type="spellStart"/>
      <w:r w:rsidRPr="00196091">
        <w:rPr>
          <w:rFonts w:ascii="Garamond" w:eastAsia="Calibri" w:hAnsi="Garamond"/>
          <w:i/>
          <w:sz w:val="24"/>
          <w:szCs w:val="22"/>
          <w:lang w:eastAsia="en-US"/>
        </w:rPr>
        <w:t>starizma</w:t>
      </w:r>
      <w:proofErr w:type="spellEnd"/>
      <w:r w:rsidRPr="00196091">
        <w:rPr>
          <w:rFonts w:ascii="Garamond" w:eastAsia="Calibri" w:hAnsi="Garamond"/>
          <w:i/>
          <w:sz w:val="24"/>
          <w:szCs w:val="22"/>
          <w:lang w:eastAsia="en-US"/>
        </w:rPr>
        <w:t xml:space="preserve"> v S</w:t>
      </w:r>
      <w:r>
        <w:rPr>
          <w:rFonts w:ascii="Garamond" w:eastAsia="Calibri" w:hAnsi="Garamond"/>
          <w:i/>
          <w:sz w:val="24"/>
          <w:szCs w:val="22"/>
          <w:lang w:eastAsia="en-US"/>
        </w:rPr>
        <w:t xml:space="preserve">loveniji, zaželenost </w:t>
      </w:r>
      <w:proofErr w:type="spellStart"/>
      <w:r>
        <w:rPr>
          <w:rFonts w:ascii="Garamond" w:eastAsia="Calibri" w:hAnsi="Garamond"/>
          <w:i/>
          <w:sz w:val="24"/>
          <w:szCs w:val="22"/>
          <w:lang w:eastAsia="en-US"/>
        </w:rPr>
        <w:t>dolgoživos</w:t>
      </w:r>
      <w:r w:rsidRPr="00196091">
        <w:rPr>
          <w:rFonts w:ascii="Garamond" w:eastAsia="Calibri" w:hAnsi="Garamond"/>
          <w:i/>
          <w:sz w:val="24"/>
          <w:szCs w:val="22"/>
          <w:lang w:eastAsia="en-US"/>
        </w:rPr>
        <w:t>t</w:t>
      </w:r>
      <w:r>
        <w:rPr>
          <w:rFonts w:ascii="Garamond" w:eastAsia="Calibri" w:hAnsi="Garamond"/>
          <w:i/>
          <w:sz w:val="24"/>
          <w:szCs w:val="22"/>
          <w:lang w:eastAsia="en-US"/>
        </w:rPr>
        <w:t>n</w:t>
      </w:r>
      <w:r w:rsidRPr="00196091">
        <w:rPr>
          <w:rFonts w:ascii="Garamond" w:eastAsia="Calibri" w:hAnsi="Garamond"/>
          <w:i/>
          <w:sz w:val="24"/>
          <w:szCs w:val="22"/>
          <w:lang w:eastAsia="en-US"/>
        </w:rPr>
        <w:t>ih</w:t>
      </w:r>
      <w:proofErr w:type="spellEnd"/>
      <w:r w:rsidRPr="00196091">
        <w:rPr>
          <w:rFonts w:ascii="Garamond" w:eastAsia="Calibri" w:hAnsi="Garamond"/>
          <w:i/>
          <w:sz w:val="24"/>
          <w:szCs w:val="22"/>
          <w:lang w:eastAsia="en-US"/>
        </w:rPr>
        <w:t xml:space="preserve"> tehnologij ter vpliv podaljševanja življenja na </w:t>
      </w:r>
      <w:proofErr w:type="spellStart"/>
      <w:r w:rsidRPr="00196091">
        <w:rPr>
          <w:rFonts w:ascii="Garamond" w:eastAsia="Calibri" w:hAnsi="Garamond"/>
          <w:i/>
          <w:sz w:val="24"/>
          <w:szCs w:val="22"/>
          <w:lang w:eastAsia="en-US"/>
        </w:rPr>
        <w:t>starizem</w:t>
      </w:r>
      <w:proofErr w:type="spellEnd"/>
      <w:r w:rsidRPr="00196091">
        <w:rPr>
          <w:rFonts w:ascii="Garamond" w:eastAsia="Calibri" w:hAnsi="Garamond"/>
          <w:i/>
          <w:sz w:val="24"/>
          <w:szCs w:val="22"/>
          <w:lang w:eastAsia="en-US"/>
        </w:rPr>
        <w:t xml:space="preserve">. V slopu projekta </w:t>
      </w:r>
      <w:r w:rsidRPr="004579B4">
        <w:rPr>
          <w:rFonts w:ascii="Garamond" w:eastAsia="Calibri" w:hAnsi="Garamond"/>
          <w:i/>
          <w:sz w:val="24"/>
          <w:szCs w:val="22"/>
          <w:lang w:eastAsia="en-US"/>
        </w:rPr>
        <w:t xml:space="preserve">bo danes, 11., in jutri, 12. 6. 2020, potekala znanstvena konferenca, </w:t>
      </w:r>
      <w:r w:rsidRPr="00196091">
        <w:rPr>
          <w:rFonts w:ascii="Garamond" w:eastAsia="Calibri" w:hAnsi="Garamond"/>
          <w:i/>
          <w:sz w:val="24"/>
          <w:szCs w:val="22"/>
          <w:lang w:eastAsia="en-US"/>
        </w:rPr>
        <w:t xml:space="preserve">na kateri bodo predstavili rezultate njihove raziskave. Na konferenci bodo tudi pomembni govorci iz Slovenije in tujine, ki bodo predstavili različne tematike v povezavi z </w:t>
      </w:r>
      <w:proofErr w:type="spellStart"/>
      <w:r w:rsidRPr="00196091">
        <w:rPr>
          <w:rFonts w:ascii="Garamond" w:eastAsia="Calibri" w:hAnsi="Garamond"/>
          <w:i/>
          <w:sz w:val="24"/>
          <w:szCs w:val="22"/>
          <w:lang w:eastAsia="en-US"/>
        </w:rPr>
        <w:t>dolgoživostnimi</w:t>
      </w:r>
      <w:proofErr w:type="spellEnd"/>
      <w:r w:rsidRPr="00196091">
        <w:rPr>
          <w:rFonts w:ascii="Garamond" w:eastAsia="Calibri" w:hAnsi="Garamond"/>
          <w:i/>
          <w:sz w:val="24"/>
          <w:szCs w:val="22"/>
          <w:lang w:eastAsia="en-US"/>
        </w:rPr>
        <w:t xml:space="preserve"> tehnologijami in </w:t>
      </w:r>
      <w:proofErr w:type="spellStart"/>
      <w:r w:rsidRPr="00196091">
        <w:rPr>
          <w:rFonts w:ascii="Garamond" w:eastAsia="Calibri" w:hAnsi="Garamond"/>
          <w:i/>
          <w:sz w:val="24"/>
          <w:szCs w:val="22"/>
          <w:lang w:eastAsia="en-US"/>
        </w:rPr>
        <w:t>starizmom</w:t>
      </w:r>
      <w:proofErr w:type="spellEnd"/>
      <w:r w:rsidRPr="00196091">
        <w:rPr>
          <w:rFonts w:ascii="Garamond" w:eastAsia="Calibri" w:hAnsi="Garamond"/>
          <w:i/>
          <w:sz w:val="24"/>
          <w:szCs w:val="22"/>
          <w:lang w:eastAsia="en-US"/>
        </w:rPr>
        <w:t>.</w:t>
      </w:r>
    </w:p>
    <w:p w:rsidR="00196091" w:rsidRPr="00196091" w:rsidRDefault="00196091" w:rsidP="00196091">
      <w:pPr>
        <w:jc w:val="both"/>
        <w:rPr>
          <w:rFonts w:ascii="Garamond" w:eastAsia="Calibri" w:hAnsi="Garamond"/>
          <w:i/>
          <w:sz w:val="24"/>
          <w:szCs w:val="22"/>
          <w:lang w:eastAsia="en-US"/>
        </w:rPr>
      </w:pPr>
    </w:p>
    <w:p w:rsidR="00196091" w:rsidRDefault="00196091" w:rsidP="00196091">
      <w:pPr>
        <w:jc w:val="both"/>
        <w:rPr>
          <w:rFonts w:ascii="Garamond" w:eastAsia="Calibri" w:hAnsi="Garamond"/>
          <w:b/>
          <w:sz w:val="24"/>
          <w:szCs w:val="22"/>
          <w:lang w:val="en-GB" w:eastAsia="en-US"/>
        </w:rPr>
      </w:pPr>
      <w:proofErr w:type="spellStart"/>
      <w:r w:rsidRPr="00196091">
        <w:rPr>
          <w:rFonts w:ascii="Garamond" w:eastAsia="Calibri" w:hAnsi="Garamond"/>
          <w:b/>
          <w:sz w:val="24"/>
          <w:szCs w:val="22"/>
          <w:lang w:val="en-GB" w:eastAsia="en-US"/>
        </w:rPr>
        <w:t>Kaj</w:t>
      </w:r>
      <w:proofErr w:type="spellEnd"/>
      <w:r w:rsidRPr="00196091">
        <w:rPr>
          <w:rFonts w:ascii="Garamond" w:eastAsia="Calibri" w:hAnsi="Garamond"/>
          <w:b/>
          <w:sz w:val="24"/>
          <w:szCs w:val="22"/>
          <w:lang w:val="en-GB" w:eastAsia="en-US"/>
        </w:rPr>
        <w:t xml:space="preserve"> </w:t>
      </w:r>
      <w:proofErr w:type="spellStart"/>
      <w:r w:rsidRPr="00196091">
        <w:rPr>
          <w:rFonts w:ascii="Garamond" w:eastAsia="Calibri" w:hAnsi="Garamond"/>
          <w:b/>
          <w:sz w:val="24"/>
          <w:szCs w:val="22"/>
          <w:lang w:val="en-GB" w:eastAsia="en-US"/>
        </w:rPr>
        <w:t>sploh</w:t>
      </w:r>
      <w:proofErr w:type="spellEnd"/>
      <w:r w:rsidRPr="00196091">
        <w:rPr>
          <w:rFonts w:ascii="Garamond" w:eastAsia="Calibri" w:hAnsi="Garamond"/>
          <w:b/>
          <w:sz w:val="24"/>
          <w:szCs w:val="22"/>
          <w:lang w:val="en-GB" w:eastAsia="en-US"/>
        </w:rPr>
        <w:t xml:space="preserve"> so </w:t>
      </w:r>
      <w:proofErr w:type="spellStart"/>
      <w:r w:rsidRPr="00196091">
        <w:rPr>
          <w:rFonts w:ascii="Garamond" w:eastAsia="Calibri" w:hAnsi="Garamond"/>
          <w:b/>
          <w:sz w:val="24"/>
          <w:szCs w:val="22"/>
          <w:lang w:val="en-GB" w:eastAsia="en-US"/>
        </w:rPr>
        <w:t>dolgoživostne</w:t>
      </w:r>
      <w:proofErr w:type="spellEnd"/>
      <w:r w:rsidRPr="00196091">
        <w:rPr>
          <w:rFonts w:ascii="Garamond" w:eastAsia="Calibri" w:hAnsi="Garamond"/>
          <w:b/>
          <w:sz w:val="24"/>
          <w:szCs w:val="22"/>
          <w:lang w:val="en-GB" w:eastAsia="en-US"/>
        </w:rPr>
        <w:t xml:space="preserve"> </w:t>
      </w:r>
      <w:proofErr w:type="spellStart"/>
      <w:r w:rsidRPr="00196091">
        <w:rPr>
          <w:rFonts w:ascii="Garamond" w:eastAsia="Calibri" w:hAnsi="Garamond"/>
          <w:b/>
          <w:sz w:val="24"/>
          <w:szCs w:val="22"/>
          <w:lang w:val="en-GB" w:eastAsia="en-US"/>
        </w:rPr>
        <w:t>tehnologije</w:t>
      </w:r>
      <w:proofErr w:type="spellEnd"/>
      <w:r w:rsidRPr="00196091">
        <w:rPr>
          <w:rFonts w:ascii="Garamond" w:eastAsia="Calibri" w:hAnsi="Garamond"/>
          <w:b/>
          <w:sz w:val="24"/>
          <w:szCs w:val="22"/>
          <w:lang w:val="en-GB" w:eastAsia="en-US"/>
        </w:rPr>
        <w:t>?</w:t>
      </w:r>
    </w:p>
    <w:p w:rsidR="00196091" w:rsidRPr="00196091" w:rsidRDefault="00196091" w:rsidP="00196091">
      <w:pPr>
        <w:jc w:val="both"/>
        <w:rPr>
          <w:rFonts w:ascii="Garamond" w:eastAsia="Calibri" w:hAnsi="Garamond"/>
          <w:sz w:val="24"/>
          <w:szCs w:val="22"/>
          <w:lang w:eastAsia="en-US"/>
        </w:rPr>
      </w:pPr>
    </w:p>
    <w:p w:rsidR="00196091" w:rsidRPr="00196091" w:rsidRDefault="00196091" w:rsidP="00196091">
      <w:pPr>
        <w:jc w:val="both"/>
        <w:rPr>
          <w:rFonts w:ascii="Garamond" w:eastAsia="Calibri" w:hAnsi="Garamond"/>
          <w:sz w:val="24"/>
          <w:szCs w:val="22"/>
          <w:lang w:eastAsia="en-US"/>
        </w:rPr>
      </w:pPr>
      <w:proofErr w:type="spellStart"/>
      <w:r w:rsidRPr="00196091">
        <w:rPr>
          <w:rFonts w:ascii="Garamond" w:eastAsia="Calibri" w:hAnsi="Garamond"/>
          <w:sz w:val="24"/>
          <w:szCs w:val="22"/>
          <w:lang w:eastAsia="en-US"/>
        </w:rPr>
        <w:t>Dolgoživostne</w:t>
      </w:r>
      <w:proofErr w:type="spellEnd"/>
      <w:r w:rsidRPr="00196091">
        <w:rPr>
          <w:rFonts w:ascii="Garamond" w:eastAsia="Calibri" w:hAnsi="Garamond"/>
          <w:sz w:val="24"/>
          <w:szCs w:val="22"/>
          <w:lang w:eastAsia="en-US"/>
        </w:rPr>
        <w:t xml:space="preserve"> tehnologije so biomedicinske terapije in učinkovine, ki izboljšujejo zdravje in dolgoživost ljudi. Te tehnologije posegajo po novih zdravilih, matičnih celicah, umetnih organih, genskih terapijah idr. Še pomembnejše od podaljševanje življenja ljudi je, da te tehnologije podaljšajo zdrav del njihovega življenja. Stroka ocenjuje, da bo do leta 2040 napredek tolikšen, da bi zahvaljujoč tem odkritjem živeli preko 110 let. V Sloveniji imamo eno najstarejših prebivalstev na svetu, do leta 2040 naj bi se delež prebivalcev starejših od 65 let še povečal in iz sedanjih 20,4 narasel na 28,1 </w:t>
      </w:r>
      <w:r w:rsidR="00082F55">
        <w:rPr>
          <w:rFonts w:ascii="Garamond" w:eastAsia="Calibri" w:hAnsi="Garamond"/>
          <w:sz w:val="24"/>
          <w:szCs w:val="22"/>
          <w:lang w:eastAsia="en-US"/>
        </w:rPr>
        <w:t>%</w:t>
      </w:r>
      <w:r w:rsidRPr="00196091">
        <w:rPr>
          <w:rFonts w:ascii="Garamond" w:eastAsia="Calibri" w:hAnsi="Garamond"/>
          <w:sz w:val="24"/>
          <w:szCs w:val="22"/>
          <w:lang w:eastAsia="en-US"/>
        </w:rPr>
        <w:t xml:space="preserve"> (SURS, 2015). Torej se bo povečal delež upokojenih ljudi, kar bo močno obremenilo vse zaposlene, povečan pa bo tudi pritisk na zdravstveno infrastrukturo. Če bodo pripravki za podaljševanje življenja na voljo vsem, bi se lahko tem težavam </w:t>
      </w:r>
      <w:r w:rsidR="00082F55" w:rsidRPr="00196091">
        <w:rPr>
          <w:rFonts w:ascii="Garamond" w:eastAsia="Calibri" w:hAnsi="Garamond"/>
          <w:sz w:val="24"/>
          <w:szCs w:val="22"/>
          <w:lang w:eastAsia="en-US"/>
        </w:rPr>
        <w:t xml:space="preserve">izognili </w:t>
      </w:r>
      <w:r w:rsidRPr="00196091">
        <w:rPr>
          <w:rFonts w:ascii="Garamond" w:eastAsia="Calibri" w:hAnsi="Garamond"/>
          <w:sz w:val="24"/>
          <w:szCs w:val="22"/>
          <w:lang w:eastAsia="en-US"/>
        </w:rPr>
        <w:t>oziroma jih omilili. Ljudje bi bili sposobni delati dlje, manj bi bili občutljivi na starostne bolezni.</w:t>
      </w:r>
    </w:p>
    <w:p w:rsidR="00196091" w:rsidRPr="00196091" w:rsidRDefault="00196091" w:rsidP="00196091">
      <w:pPr>
        <w:jc w:val="both"/>
        <w:rPr>
          <w:rFonts w:ascii="Garamond" w:eastAsia="Calibri" w:hAnsi="Garamond"/>
          <w:sz w:val="24"/>
          <w:szCs w:val="22"/>
          <w:lang w:eastAsia="en-US"/>
        </w:rPr>
      </w:pPr>
    </w:p>
    <w:p w:rsidR="00196091" w:rsidRDefault="00196091" w:rsidP="00196091">
      <w:pPr>
        <w:jc w:val="both"/>
        <w:rPr>
          <w:rFonts w:ascii="Garamond" w:eastAsia="Calibri" w:hAnsi="Garamond"/>
          <w:b/>
          <w:sz w:val="24"/>
          <w:szCs w:val="22"/>
          <w:lang w:eastAsia="en-US"/>
        </w:rPr>
      </w:pPr>
      <w:r w:rsidRPr="00196091">
        <w:rPr>
          <w:rFonts w:ascii="Garamond" w:eastAsia="Calibri" w:hAnsi="Garamond"/>
          <w:b/>
          <w:sz w:val="24"/>
          <w:szCs w:val="22"/>
          <w:lang w:eastAsia="en-US"/>
        </w:rPr>
        <w:t xml:space="preserve">Zaželenost </w:t>
      </w:r>
      <w:proofErr w:type="spellStart"/>
      <w:r w:rsidRPr="00196091">
        <w:rPr>
          <w:rFonts w:ascii="Garamond" w:eastAsia="Calibri" w:hAnsi="Garamond"/>
          <w:b/>
          <w:sz w:val="24"/>
          <w:szCs w:val="22"/>
          <w:lang w:eastAsia="en-US"/>
        </w:rPr>
        <w:t>dolgoživostnih</w:t>
      </w:r>
      <w:proofErr w:type="spellEnd"/>
      <w:r w:rsidRPr="00196091">
        <w:rPr>
          <w:rFonts w:ascii="Garamond" w:eastAsia="Calibri" w:hAnsi="Garamond"/>
          <w:b/>
          <w:sz w:val="24"/>
          <w:szCs w:val="22"/>
          <w:lang w:eastAsia="en-US"/>
        </w:rPr>
        <w:t xml:space="preserve"> tehnologij pri nas</w:t>
      </w:r>
    </w:p>
    <w:p w:rsidR="00196091" w:rsidRPr="00196091" w:rsidRDefault="00196091" w:rsidP="00196091">
      <w:pPr>
        <w:jc w:val="both"/>
        <w:rPr>
          <w:rFonts w:ascii="Garamond" w:eastAsia="Calibri" w:hAnsi="Garamond"/>
          <w:b/>
          <w:sz w:val="24"/>
          <w:szCs w:val="22"/>
          <w:lang w:eastAsia="en-US"/>
        </w:rPr>
      </w:pPr>
    </w:p>
    <w:p w:rsidR="00196091" w:rsidRPr="00196091" w:rsidRDefault="00196091" w:rsidP="00196091">
      <w:pPr>
        <w:jc w:val="both"/>
        <w:rPr>
          <w:rFonts w:ascii="Garamond" w:eastAsia="Calibri" w:hAnsi="Garamond"/>
          <w:sz w:val="24"/>
          <w:szCs w:val="22"/>
          <w:lang w:eastAsia="en-US"/>
        </w:rPr>
      </w:pPr>
      <w:r w:rsidRPr="00196091">
        <w:rPr>
          <w:rFonts w:ascii="Garamond" w:eastAsia="Calibri" w:hAnsi="Garamond"/>
          <w:sz w:val="24"/>
          <w:szCs w:val="22"/>
          <w:lang w:eastAsia="en-US"/>
        </w:rPr>
        <w:t xml:space="preserve">Toda, ali se bo z uporabo </w:t>
      </w:r>
      <w:proofErr w:type="spellStart"/>
      <w:r w:rsidRPr="00196091">
        <w:rPr>
          <w:rFonts w:ascii="Garamond" w:eastAsia="Calibri" w:hAnsi="Garamond"/>
          <w:sz w:val="24"/>
          <w:szCs w:val="22"/>
          <w:lang w:eastAsia="en-US"/>
        </w:rPr>
        <w:t>dolgoživostnih</w:t>
      </w:r>
      <w:proofErr w:type="spellEnd"/>
      <w:r w:rsidRPr="00196091">
        <w:rPr>
          <w:rFonts w:ascii="Garamond" w:eastAsia="Calibri" w:hAnsi="Garamond"/>
          <w:sz w:val="24"/>
          <w:szCs w:val="22"/>
          <w:lang w:eastAsia="en-US"/>
        </w:rPr>
        <w:t xml:space="preserve"> tehnologij zmanjšala diskriminacija do starejših? Z analizo vprašalnika so </w:t>
      </w:r>
      <w:r>
        <w:rPr>
          <w:rFonts w:ascii="Garamond" w:eastAsia="Calibri" w:hAnsi="Garamond"/>
          <w:sz w:val="24"/>
          <w:szCs w:val="22"/>
          <w:lang w:eastAsia="en-US"/>
        </w:rPr>
        <w:t xml:space="preserve">v </w:t>
      </w:r>
      <w:r w:rsidRPr="004579B4">
        <w:rPr>
          <w:rFonts w:ascii="Garamond" w:eastAsia="Calibri" w:hAnsi="Garamond"/>
          <w:sz w:val="24"/>
          <w:szCs w:val="22"/>
          <w:lang w:eastAsia="en-US"/>
        </w:rPr>
        <w:t xml:space="preserve">okviru projekta </w:t>
      </w:r>
      <w:r w:rsidRPr="00196091">
        <w:rPr>
          <w:rFonts w:ascii="Garamond" w:eastAsia="Calibri" w:hAnsi="Garamond"/>
          <w:sz w:val="24"/>
          <w:szCs w:val="22"/>
          <w:lang w:eastAsia="en-US"/>
        </w:rPr>
        <w:t xml:space="preserve">prišli do presenetljivega sklepa, da se prisotnost diskriminacije ne bi znižala. Ugotovili so še, da so terapije, ki podaljšujejo življenje, med Slovenci dokaj zaželene. Če bi bila njihova uporaba možna, bi se za to odločilo kar tri četrtine prebivalstva. Velika večina bi uporabila te tehnologije za izboljšanje zdravja. Je pa zanimivo, da so izpolnjevalci vprašalnika za najmanj pomemben razlog za uporabo tovrstnih učinkovin in terapij izbrali ohranjanje privlačnega videza. Tisti z več izobrazbe in dohodka si bolj želijo tehnologij, ki podaljšujejo življenje. Zdi se, da si zdravega podaljševanja življenja </w:t>
      </w:r>
      <w:r w:rsidR="00082F55" w:rsidRPr="00196091">
        <w:rPr>
          <w:rFonts w:ascii="Garamond" w:eastAsia="Calibri" w:hAnsi="Garamond"/>
          <w:sz w:val="24"/>
          <w:szCs w:val="22"/>
          <w:lang w:eastAsia="en-US"/>
        </w:rPr>
        <w:t xml:space="preserve">želijo </w:t>
      </w:r>
      <w:r w:rsidRPr="00196091">
        <w:rPr>
          <w:rFonts w:ascii="Garamond" w:eastAsia="Calibri" w:hAnsi="Garamond"/>
          <w:sz w:val="24"/>
          <w:szCs w:val="22"/>
          <w:lang w:eastAsia="en-US"/>
        </w:rPr>
        <w:t xml:space="preserve">vsi, vendar si ga nekateri ne. Tako mislečih je bilo v omenjeni raziskavi približno tretjina </w:t>
      </w:r>
      <w:r w:rsidRPr="00196091">
        <w:rPr>
          <w:rFonts w:ascii="Garamond" w:eastAsia="Calibri" w:hAnsi="Garamond"/>
          <w:sz w:val="24"/>
          <w:szCs w:val="22"/>
          <w:lang w:eastAsia="en-US"/>
        </w:rPr>
        <w:lastRenderedPageBreak/>
        <w:t xml:space="preserve">od 769 </w:t>
      </w:r>
      <w:r w:rsidR="00082F55" w:rsidRPr="00196091">
        <w:rPr>
          <w:rFonts w:ascii="Garamond" w:eastAsia="Calibri" w:hAnsi="Garamond"/>
          <w:sz w:val="24"/>
          <w:szCs w:val="22"/>
          <w:lang w:eastAsia="en-US"/>
        </w:rPr>
        <w:t>anketiran</w:t>
      </w:r>
      <w:r w:rsidR="00082F55">
        <w:rPr>
          <w:rFonts w:ascii="Garamond" w:eastAsia="Calibri" w:hAnsi="Garamond"/>
          <w:sz w:val="24"/>
          <w:szCs w:val="22"/>
          <w:lang w:eastAsia="en-US"/>
        </w:rPr>
        <w:t>ih</w:t>
      </w:r>
      <w:r w:rsidRPr="00196091">
        <w:rPr>
          <w:rFonts w:ascii="Garamond" w:eastAsia="Calibri" w:hAnsi="Garamond"/>
          <w:sz w:val="24"/>
          <w:szCs w:val="22"/>
          <w:lang w:eastAsia="en-US"/>
        </w:rPr>
        <w:t>. Kar 95 % ljudi pa si ne želi, da bi bilo podaljševanje življenja dostopno le najpremožnejšim.</w:t>
      </w:r>
    </w:p>
    <w:p w:rsidR="00196091" w:rsidRPr="00196091" w:rsidRDefault="00196091" w:rsidP="00196091">
      <w:pPr>
        <w:jc w:val="both"/>
        <w:rPr>
          <w:rFonts w:ascii="Garamond" w:eastAsia="Calibri" w:hAnsi="Garamond"/>
          <w:b/>
          <w:sz w:val="24"/>
          <w:szCs w:val="22"/>
          <w:lang w:eastAsia="en-US"/>
        </w:rPr>
      </w:pPr>
    </w:p>
    <w:p w:rsidR="00196091" w:rsidRDefault="00196091" w:rsidP="00196091">
      <w:pPr>
        <w:jc w:val="both"/>
        <w:rPr>
          <w:rFonts w:ascii="Garamond" w:eastAsia="Calibri" w:hAnsi="Garamond"/>
          <w:b/>
          <w:sz w:val="24"/>
          <w:szCs w:val="22"/>
          <w:lang w:eastAsia="en-US"/>
        </w:rPr>
      </w:pPr>
      <w:proofErr w:type="spellStart"/>
      <w:r w:rsidRPr="00196091">
        <w:rPr>
          <w:rFonts w:ascii="Garamond" w:eastAsia="Calibri" w:hAnsi="Garamond"/>
          <w:b/>
          <w:sz w:val="24"/>
          <w:szCs w:val="22"/>
          <w:lang w:eastAsia="en-US"/>
        </w:rPr>
        <w:t>Starizem</w:t>
      </w:r>
      <w:proofErr w:type="spellEnd"/>
      <w:r w:rsidRPr="00196091">
        <w:rPr>
          <w:rFonts w:ascii="Garamond" w:eastAsia="Calibri" w:hAnsi="Garamond"/>
          <w:b/>
          <w:sz w:val="24"/>
          <w:szCs w:val="22"/>
          <w:lang w:eastAsia="en-US"/>
        </w:rPr>
        <w:t xml:space="preserve"> v družbi</w:t>
      </w:r>
    </w:p>
    <w:p w:rsidR="00196091" w:rsidRPr="00196091" w:rsidRDefault="00196091" w:rsidP="00196091">
      <w:pPr>
        <w:jc w:val="both"/>
        <w:rPr>
          <w:rFonts w:ascii="Garamond" w:eastAsia="Calibri" w:hAnsi="Garamond"/>
          <w:b/>
          <w:sz w:val="24"/>
          <w:szCs w:val="22"/>
          <w:lang w:eastAsia="en-US"/>
        </w:rPr>
      </w:pPr>
    </w:p>
    <w:p w:rsidR="00196091" w:rsidRPr="00196091" w:rsidRDefault="00196091" w:rsidP="00196091">
      <w:pPr>
        <w:jc w:val="both"/>
        <w:rPr>
          <w:rFonts w:ascii="Garamond" w:eastAsia="Calibri" w:hAnsi="Garamond"/>
          <w:sz w:val="24"/>
          <w:szCs w:val="22"/>
          <w:lang w:eastAsia="en-US"/>
        </w:rPr>
      </w:pPr>
      <w:proofErr w:type="spellStart"/>
      <w:r w:rsidRPr="00196091">
        <w:rPr>
          <w:rFonts w:ascii="Garamond" w:eastAsia="Calibri" w:hAnsi="Garamond"/>
          <w:sz w:val="24"/>
          <w:szCs w:val="22"/>
          <w:lang w:eastAsia="en-US"/>
        </w:rPr>
        <w:t>Starizem</w:t>
      </w:r>
      <w:proofErr w:type="spellEnd"/>
      <w:r w:rsidRPr="00196091">
        <w:rPr>
          <w:rFonts w:ascii="Garamond" w:eastAsia="Calibri" w:hAnsi="Garamond"/>
          <w:sz w:val="24"/>
          <w:szCs w:val="22"/>
          <w:lang w:eastAsia="en-US"/>
        </w:rPr>
        <w:t xml:space="preserve"> ali </w:t>
      </w:r>
      <w:proofErr w:type="spellStart"/>
      <w:r w:rsidRPr="00196091">
        <w:rPr>
          <w:rFonts w:ascii="Garamond" w:eastAsia="Calibri" w:hAnsi="Garamond"/>
          <w:sz w:val="24"/>
          <w:szCs w:val="22"/>
          <w:lang w:eastAsia="en-US"/>
        </w:rPr>
        <w:t>staromrzništvo</w:t>
      </w:r>
      <w:proofErr w:type="spellEnd"/>
      <w:r w:rsidRPr="00196091">
        <w:rPr>
          <w:rFonts w:ascii="Garamond" w:eastAsia="Calibri" w:hAnsi="Garamond"/>
          <w:sz w:val="24"/>
          <w:szCs w:val="22"/>
          <w:lang w:eastAsia="en-US"/>
        </w:rPr>
        <w:t xml:space="preserve"> (ang. </w:t>
      </w:r>
      <w:proofErr w:type="spellStart"/>
      <w:r w:rsidRPr="00196091">
        <w:rPr>
          <w:rFonts w:ascii="Garamond" w:eastAsia="Calibri" w:hAnsi="Garamond"/>
          <w:sz w:val="24"/>
          <w:szCs w:val="22"/>
          <w:lang w:eastAsia="en-US"/>
        </w:rPr>
        <w:t>ageizm</w:t>
      </w:r>
      <w:proofErr w:type="spellEnd"/>
      <w:r w:rsidRPr="00196091">
        <w:rPr>
          <w:rFonts w:ascii="Garamond" w:eastAsia="Calibri" w:hAnsi="Garamond"/>
          <w:sz w:val="24"/>
          <w:szCs w:val="22"/>
          <w:lang w:eastAsia="en-US"/>
        </w:rPr>
        <w:t xml:space="preserve">) je diskriminacija starejših. Obsega </w:t>
      </w:r>
      <w:proofErr w:type="spellStart"/>
      <w:r w:rsidRPr="00196091">
        <w:rPr>
          <w:rFonts w:ascii="Garamond" w:eastAsia="Calibri" w:hAnsi="Garamond"/>
          <w:sz w:val="24"/>
          <w:szCs w:val="22"/>
          <w:lang w:eastAsia="en-US"/>
        </w:rPr>
        <w:t>predsodkovna</w:t>
      </w:r>
      <w:proofErr w:type="spellEnd"/>
      <w:r w:rsidRPr="00196091">
        <w:rPr>
          <w:rFonts w:ascii="Garamond" w:eastAsia="Calibri" w:hAnsi="Garamond"/>
          <w:sz w:val="24"/>
          <w:szCs w:val="22"/>
          <w:lang w:eastAsia="en-US"/>
        </w:rPr>
        <w:t xml:space="preserve"> stališča, </w:t>
      </w:r>
      <w:proofErr w:type="spellStart"/>
      <w:r w:rsidRPr="00196091">
        <w:rPr>
          <w:rFonts w:ascii="Garamond" w:eastAsia="Calibri" w:hAnsi="Garamond"/>
          <w:sz w:val="24"/>
          <w:szCs w:val="22"/>
          <w:lang w:eastAsia="en-US"/>
        </w:rPr>
        <w:t>diskriminatorne</w:t>
      </w:r>
      <w:proofErr w:type="spellEnd"/>
      <w:r w:rsidRPr="00196091">
        <w:rPr>
          <w:rFonts w:ascii="Garamond" w:eastAsia="Calibri" w:hAnsi="Garamond"/>
          <w:sz w:val="24"/>
          <w:szCs w:val="22"/>
          <w:lang w:eastAsia="en-US"/>
        </w:rPr>
        <w:t xml:space="preserve"> prakse in institucionalne politike in prakse, ki ohranjajo stereotipna prepričanja. </w:t>
      </w:r>
      <w:r w:rsidRPr="00AF0B14">
        <w:rPr>
          <w:rFonts w:ascii="Garamond" w:eastAsia="Calibri" w:hAnsi="Garamond"/>
          <w:i/>
          <w:sz w:val="24"/>
          <w:szCs w:val="22"/>
          <w:lang w:eastAsia="en-US"/>
        </w:rPr>
        <w:t>Svetovna z</w:t>
      </w:r>
      <w:r w:rsidR="00123533">
        <w:rPr>
          <w:rFonts w:ascii="Garamond" w:eastAsia="Calibri" w:hAnsi="Garamond"/>
          <w:i/>
          <w:sz w:val="24"/>
          <w:szCs w:val="22"/>
          <w:lang w:eastAsia="en-US"/>
        </w:rPr>
        <w:t>dr</w:t>
      </w:r>
      <w:r w:rsidRPr="00AF0B14">
        <w:rPr>
          <w:rFonts w:ascii="Garamond" w:eastAsia="Calibri" w:hAnsi="Garamond"/>
          <w:i/>
          <w:sz w:val="24"/>
          <w:szCs w:val="22"/>
          <w:lang w:eastAsia="en-US"/>
        </w:rPr>
        <w:t>a</w:t>
      </w:r>
      <w:r w:rsidR="00123533">
        <w:rPr>
          <w:rFonts w:ascii="Garamond" w:eastAsia="Calibri" w:hAnsi="Garamond"/>
          <w:i/>
          <w:sz w:val="24"/>
          <w:szCs w:val="22"/>
          <w:lang w:eastAsia="en-US"/>
        </w:rPr>
        <w:t>v</w:t>
      </w:r>
      <w:r w:rsidRPr="00AF0B14">
        <w:rPr>
          <w:rFonts w:ascii="Garamond" w:eastAsia="Calibri" w:hAnsi="Garamond"/>
          <w:i/>
          <w:sz w:val="24"/>
          <w:szCs w:val="22"/>
          <w:lang w:eastAsia="en-US"/>
        </w:rPr>
        <w:t>stvena organizacija</w:t>
      </w:r>
      <w:r w:rsidRPr="004579B4">
        <w:rPr>
          <w:rFonts w:ascii="Garamond" w:eastAsia="Calibri" w:hAnsi="Garamond"/>
          <w:sz w:val="24"/>
          <w:szCs w:val="22"/>
          <w:lang w:eastAsia="en-US"/>
        </w:rPr>
        <w:t xml:space="preserve"> (SZO) </w:t>
      </w:r>
      <w:r w:rsidRPr="00196091">
        <w:rPr>
          <w:rFonts w:ascii="Garamond" w:eastAsia="Calibri" w:hAnsi="Garamond"/>
          <w:sz w:val="24"/>
          <w:szCs w:val="22"/>
          <w:lang w:eastAsia="en-US"/>
        </w:rPr>
        <w:t xml:space="preserve">trdi, da </w:t>
      </w:r>
      <w:proofErr w:type="spellStart"/>
      <w:r w:rsidRPr="00196091">
        <w:rPr>
          <w:rFonts w:ascii="Garamond" w:eastAsia="Calibri" w:hAnsi="Garamond"/>
          <w:sz w:val="24"/>
          <w:szCs w:val="22"/>
          <w:lang w:eastAsia="en-US"/>
        </w:rPr>
        <w:t>starizem</w:t>
      </w:r>
      <w:proofErr w:type="spellEnd"/>
      <w:r w:rsidRPr="00196091">
        <w:rPr>
          <w:rFonts w:ascii="Garamond" w:eastAsia="Calibri" w:hAnsi="Garamond"/>
          <w:sz w:val="24"/>
          <w:szCs w:val="22"/>
          <w:lang w:eastAsia="en-US"/>
        </w:rPr>
        <w:t xml:space="preserve"> negativno vpliva na zdravje diskriminiranih. Pokazalo se je, da povzroča kardiovaskularni stres, znižuje raven </w:t>
      </w:r>
      <w:proofErr w:type="spellStart"/>
      <w:r w:rsidRPr="00196091">
        <w:rPr>
          <w:rFonts w:ascii="Garamond" w:eastAsia="Calibri" w:hAnsi="Garamond"/>
          <w:sz w:val="24"/>
          <w:szCs w:val="22"/>
          <w:lang w:eastAsia="en-US"/>
        </w:rPr>
        <w:t>samoučinkovitosti</w:t>
      </w:r>
      <w:proofErr w:type="spellEnd"/>
      <w:r w:rsidRPr="00196091">
        <w:rPr>
          <w:rFonts w:ascii="Garamond" w:eastAsia="Calibri" w:hAnsi="Garamond"/>
          <w:sz w:val="24"/>
          <w:szCs w:val="22"/>
          <w:lang w:eastAsia="en-US"/>
        </w:rPr>
        <w:t xml:space="preserve"> in produktivnosti.</w:t>
      </w:r>
      <w:r>
        <w:rPr>
          <w:rFonts w:ascii="Garamond" w:eastAsia="Calibri" w:hAnsi="Garamond"/>
          <w:sz w:val="24"/>
          <w:szCs w:val="22"/>
          <w:lang w:eastAsia="en-US"/>
        </w:rPr>
        <w:t xml:space="preserve"> </w:t>
      </w:r>
      <w:r w:rsidRPr="00196091">
        <w:rPr>
          <w:rFonts w:ascii="Garamond" w:eastAsia="Calibri" w:hAnsi="Garamond"/>
          <w:sz w:val="24"/>
          <w:szCs w:val="22"/>
          <w:lang w:eastAsia="en-US"/>
        </w:rPr>
        <w:t xml:space="preserve">Kot že omenjeno, z </w:t>
      </w:r>
      <w:r w:rsidRPr="004579B4">
        <w:rPr>
          <w:rFonts w:ascii="Garamond" w:eastAsia="Calibri" w:hAnsi="Garamond"/>
          <w:sz w:val="24"/>
          <w:szCs w:val="22"/>
          <w:lang w:eastAsia="en-US"/>
        </w:rPr>
        <w:t>opravljeno</w:t>
      </w:r>
      <w:r w:rsidRPr="00196091">
        <w:rPr>
          <w:rFonts w:ascii="Garamond" w:eastAsia="Calibri" w:hAnsi="Garamond"/>
          <w:sz w:val="24"/>
          <w:szCs w:val="22"/>
          <w:lang w:eastAsia="en-US"/>
        </w:rPr>
        <w:t xml:space="preserve"> raziskavo ne moremo potrditi,</w:t>
      </w:r>
      <w:bookmarkStart w:id="0" w:name="_GoBack"/>
      <w:bookmarkEnd w:id="0"/>
      <w:r w:rsidRPr="00196091">
        <w:rPr>
          <w:rFonts w:ascii="Garamond" w:eastAsia="Calibri" w:hAnsi="Garamond"/>
          <w:sz w:val="24"/>
          <w:szCs w:val="22"/>
          <w:lang w:eastAsia="en-US"/>
        </w:rPr>
        <w:t xml:space="preserve"> da bi z uporabo </w:t>
      </w:r>
      <w:proofErr w:type="spellStart"/>
      <w:r w:rsidRPr="00196091">
        <w:rPr>
          <w:rFonts w:ascii="Garamond" w:eastAsia="Calibri" w:hAnsi="Garamond"/>
          <w:sz w:val="24"/>
          <w:szCs w:val="22"/>
          <w:lang w:eastAsia="en-US"/>
        </w:rPr>
        <w:t>dolgoživostnih</w:t>
      </w:r>
      <w:proofErr w:type="spellEnd"/>
      <w:r w:rsidRPr="00196091">
        <w:rPr>
          <w:rFonts w:ascii="Garamond" w:eastAsia="Calibri" w:hAnsi="Garamond"/>
          <w:sz w:val="24"/>
          <w:szCs w:val="22"/>
          <w:lang w:eastAsia="en-US"/>
        </w:rPr>
        <w:t xml:space="preserve"> tehnologij zmanjšali prisotnost </w:t>
      </w:r>
      <w:proofErr w:type="spellStart"/>
      <w:r w:rsidRPr="00196091">
        <w:rPr>
          <w:rFonts w:ascii="Garamond" w:eastAsia="Calibri" w:hAnsi="Garamond"/>
          <w:sz w:val="24"/>
          <w:szCs w:val="22"/>
          <w:lang w:eastAsia="en-US"/>
        </w:rPr>
        <w:t>starizma</w:t>
      </w:r>
      <w:proofErr w:type="spellEnd"/>
      <w:r w:rsidRPr="00196091">
        <w:rPr>
          <w:rFonts w:ascii="Garamond" w:eastAsia="Calibri" w:hAnsi="Garamond"/>
          <w:sz w:val="24"/>
          <w:szCs w:val="22"/>
          <w:lang w:eastAsia="en-US"/>
        </w:rPr>
        <w:t xml:space="preserve">. Pokazalo pa se je, da smo Slovenci dokaj tolerantni do starejših. Zanimivo je, da je </w:t>
      </w:r>
      <w:proofErr w:type="spellStart"/>
      <w:r w:rsidRPr="00196091">
        <w:rPr>
          <w:rFonts w:ascii="Garamond" w:eastAsia="Calibri" w:hAnsi="Garamond"/>
          <w:sz w:val="24"/>
          <w:szCs w:val="22"/>
          <w:lang w:eastAsia="en-US"/>
        </w:rPr>
        <w:t>starizem</w:t>
      </w:r>
      <w:proofErr w:type="spellEnd"/>
      <w:r w:rsidRPr="00196091">
        <w:rPr>
          <w:rFonts w:ascii="Garamond" w:eastAsia="Calibri" w:hAnsi="Garamond"/>
          <w:sz w:val="24"/>
          <w:szCs w:val="22"/>
          <w:lang w:eastAsia="en-US"/>
        </w:rPr>
        <w:t xml:space="preserve"> bolj prisoten pri starejši populaciji kot pri mlajših. Iz rezultatov je razvidno tudi, da so ženske in bolj izobraženi manj </w:t>
      </w:r>
      <w:proofErr w:type="spellStart"/>
      <w:r w:rsidRPr="00196091">
        <w:rPr>
          <w:rFonts w:ascii="Garamond" w:eastAsia="Calibri" w:hAnsi="Garamond"/>
          <w:sz w:val="24"/>
          <w:szCs w:val="22"/>
          <w:lang w:eastAsia="en-US"/>
        </w:rPr>
        <w:t>diskriminatorni</w:t>
      </w:r>
      <w:proofErr w:type="spellEnd"/>
      <w:r w:rsidRPr="00196091">
        <w:rPr>
          <w:rFonts w:ascii="Garamond" w:eastAsia="Calibri" w:hAnsi="Garamond"/>
          <w:sz w:val="24"/>
          <w:szCs w:val="22"/>
          <w:lang w:eastAsia="en-US"/>
        </w:rPr>
        <w:t xml:space="preserve"> do starejših.</w:t>
      </w:r>
    </w:p>
    <w:p w:rsidR="00196091" w:rsidRPr="00196091" w:rsidRDefault="00196091" w:rsidP="00196091">
      <w:pPr>
        <w:jc w:val="both"/>
        <w:rPr>
          <w:rFonts w:ascii="Garamond" w:eastAsia="Calibri" w:hAnsi="Garamond"/>
          <w:b/>
          <w:sz w:val="24"/>
          <w:szCs w:val="22"/>
          <w:lang w:eastAsia="en-US"/>
        </w:rPr>
      </w:pPr>
    </w:p>
    <w:p w:rsidR="00196091" w:rsidRDefault="00196091" w:rsidP="00196091">
      <w:pPr>
        <w:jc w:val="both"/>
        <w:rPr>
          <w:rFonts w:ascii="Garamond" w:eastAsia="Calibri" w:hAnsi="Garamond"/>
          <w:b/>
          <w:sz w:val="24"/>
          <w:szCs w:val="22"/>
          <w:lang w:eastAsia="en-US"/>
        </w:rPr>
      </w:pPr>
      <w:r w:rsidRPr="00196091">
        <w:rPr>
          <w:rFonts w:ascii="Garamond" w:eastAsia="Calibri" w:hAnsi="Garamond"/>
          <w:b/>
          <w:sz w:val="24"/>
          <w:szCs w:val="22"/>
          <w:lang w:eastAsia="en-US"/>
        </w:rPr>
        <w:t>Biti mlad 100 let</w:t>
      </w:r>
    </w:p>
    <w:p w:rsidR="00196091" w:rsidRPr="00196091" w:rsidRDefault="00196091" w:rsidP="00196091">
      <w:pPr>
        <w:jc w:val="both"/>
        <w:rPr>
          <w:rFonts w:ascii="Garamond" w:eastAsia="Calibri" w:hAnsi="Garamond"/>
          <w:b/>
          <w:sz w:val="24"/>
          <w:szCs w:val="22"/>
          <w:lang w:eastAsia="en-US"/>
        </w:rPr>
      </w:pPr>
    </w:p>
    <w:p w:rsidR="00196091" w:rsidRPr="00196091" w:rsidRDefault="00196091" w:rsidP="00196091">
      <w:pPr>
        <w:jc w:val="both"/>
        <w:rPr>
          <w:rFonts w:ascii="Garamond" w:eastAsia="Calibri" w:hAnsi="Garamond"/>
          <w:sz w:val="24"/>
          <w:szCs w:val="22"/>
          <w:lang w:eastAsia="en-US"/>
        </w:rPr>
      </w:pPr>
      <w:r w:rsidRPr="00196091">
        <w:rPr>
          <w:rFonts w:ascii="Garamond" w:eastAsia="Calibri" w:hAnsi="Garamond"/>
          <w:sz w:val="24"/>
          <w:szCs w:val="22"/>
          <w:lang w:eastAsia="en-US"/>
        </w:rPr>
        <w:t xml:space="preserve">Danes, </w:t>
      </w:r>
      <w:r w:rsidRPr="00AF0B14">
        <w:rPr>
          <w:rFonts w:ascii="Garamond" w:eastAsia="Calibri" w:hAnsi="Garamond"/>
          <w:b/>
          <w:sz w:val="24"/>
          <w:szCs w:val="22"/>
          <w:lang w:eastAsia="en-US"/>
        </w:rPr>
        <w:t>11. junija</w:t>
      </w:r>
      <w:r w:rsidRPr="00196091">
        <w:rPr>
          <w:rFonts w:ascii="Garamond" w:eastAsia="Calibri" w:hAnsi="Garamond"/>
          <w:sz w:val="24"/>
          <w:szCs w:val="22"/>
          <w:lang w:eastAsia="en-US"/>
        </w:rPr>
        <w:t xml:space="preserve">, in jutri bo v sklopu projekta potekala tudi mednarodna spletna konferenca z izzivalnim naslovom </w:t>
      </w:r>
      <w:r w:rsidRPr="00196091">
        <w:rPr>
          <w:rFonts w:ascii="Garamond" w:eastAsia="Calibri" w:hAnsi="Garamond"/>
          <w:i/>
          <w:sz w:val="24"/>
          <w:szCs w:val="22"/>
          <w:lang w:eastAsia="en-US"/>
        </w:rPr>
        <w:t>Biti mlad 100 let</w:t>
      </w:r>
      <w:r w:rsidRPr="00196091">
        <w:rPr>
          <w:rFonts w:ascii="Garamond" w:eastAsia="Calibri" w:hAnsi="Garamond"/>
          <w:sz w:val="24"/>
          <w:szCs w:val="22"/>
          <w:lang w:eastAsia="en-US"/>
        </w:rPr>
        <w:t xml:space="preserve">. </w:t>
      </w:r>
      <w:r w:rsidRPr="004579B4">
        <w:rPr>
          <w:rFonts w:ascii="Garamond" w:eastAsia="Calibri" w:hAnsi="Garamond"/>
          <w:sz w:val="24"/>
          <w:szCs w:val="22"/>
          <w:lang w:eastAsia="en-US"/>
        </w:rPr>
        <w:t xml:space="preserve">Prvi dan, ko bo konferenca potekala v angleščini, bo predaval </w:t>
      </w:r>
      <w:proofErr w:type="spellStart"/>
      <w:r w:rsidRPr="00196091">
        <w:rPr>
          <w:rFonts w:ascii="Garamond" w:eastAsia="Calibri" w:hAnsi="Garamond"/>
          <w:b/>
          <w:sz w:val="24"/>
          <w:szCs w:val="22"/>
          <w:lang w:eastAsia="en-US"/>
        </w:rPr>
        <w:t>Aubrey</w:t>
      </w:r>
      <w:proofErr w:type="spellEnd"/>
      <w:r w:rsidRPr="00196091">
        <w:rPr>
          <w:rFonts w:ascii="Garamond" w:eastAsia="Calibri" w:hAnsi="Garamond"/>
          <w:b/>
          <w:sz w:val="24"/>
          <w:szCs w:val="22"/>
          <w:lang w:eastAsia="en-US"/>
        </w:rPr>
        <w:t xml:space="preserve"> de </w:t>
      </w:r>
      <w:proofErr w:type="spellStart"/>
      <w:r w:rsidRPr="00196091">
        <w:rPr>
          <w:rFonts w:ascii="Garamond" w:eastAsia="Calibri" w:hAnsi="Garamond"/>
          <w:b/>
          <w:sz w:val="24"/>
          <w:szCs w:val="22"/>
          <w:lang w:eastAsia="en-US"/>
        </w:rPr>
        <w:t>Grey</w:t>
      </w:r>
      <w:proofErr w:type="spellEnd"/>
      <w:r w:rsidRPr="00196091">
        <w:rPr>
          <w:rFonts w:ascii="Garamond" w:eastAsia="Calibri" w:hAnsi="Garamond"/>
          <w:sz w:val="24"/>
          <w:szCs w:val="22"/>
          <w:lang w:eastAsia="en-US"/>
        </w:rPr>
        <w:t xml:space="preserve">, za mnoge vodilni raziskovalec dolgoživosti, ki je svoje življenje namenil </w:t>
      </w:r>
      <w:r w:rsidR="00082F55">
        <w:rPr>
          <w:rFonts w:ascii="Garamond" w:eastAsia="Calibri" w:hAnsi="Garamond"/>
          <w:sz w:val="24"/>
          <w:szCs w:val="22"/>
          <w:lang w:eastAsia="en-US"/>
        </w:rPr>
        <w:t>preučevanju</w:t>
      </w:r>
      <w:r w:rsidRPr="00196091">
        <w:rPr>
          <w:rFonts w:ascii="Garamond" w:eastAsia="Calibri" w:hAnsi="Garamond"/>
          <w:sz w:val="24"/>
          <w:szCs w:val="22"/>
          <w:lang w:eastAsia="en-US"/>
        </w:rPr>
        <w:t xml:space="preserve"> vitalnega podaljševanja življenja in </w:t>
      </w:r>
      <w:r w:rsidR="00082F55">
        <w:rPr>
          <w:rFonts w:ascii="Garamond" w:eastAsia="Calibri" w:hAnsi="Garamond"/>
          <w:sz w:val="24"/>
          <w:szCs w:val="22"/>
          <w:lang w:eastAsia="en-US"/>
        </w:rPr>
        <w:t xml:space="preserve">se zdaj ukvarja tudi z </w:t>
      </w:r>
      <w:r w:rsidRPr="00196091">
        <w:rPr>
          <w:rFonts w:ascii="Garamond" w:eastAsia="Calibri" w:hAnsi="Garamond"/>
          <w:sz w:val="24"/>
          <w:szCs w:val="22"/>
          <w:lang w:eastAsia="en-US"/>
        </w:rPr>
        <w:t>oblikov</w:t>
      </w:r>
      <w:r>
        <w:rPr>
          <w:rFonts w:ascii="Garamond" w:eastAsia="Calibri" w:hAnsi="Garamond"/>
          <w:sz w:val="24"/>
          <w:szCs w:val="22"/>
          <w:lang w:eastAsia="en-US"/>
        </w:rPr>
        <w:t>anj</w:t>
      </w:r>
      <w:r w:rsidR="00082F55">
        <w:rPr>
          <w:rFonts w:ascii="Garamond" w:eastAsia="Calibri" w:hAnsi="Garamond"/>
          <w:sz w:val="24"/>
          <w:szCs w:val="22"/>
          <w:lang w:eastAsia="en-US"/>
        </w:rPr>
        <w:t>em</w:t>
      </w:r>
      <w:r>
        <w:rPr>
          <w:rFonts w:ascii="Garamond" w:eastAsia="Calibri" w:hAnsi="Garamond"/>
          <w:sz w:val="24"/>
          <w:szCs w:val="22"/>
          <w:lang w:eastAsia="en-US"/>
        </w:rPr>
        <w:t xml:space="preserve"> pomladitvenih tehnologij. </w:t>
      </w:r>
      <w:r w:rsidRPr="00196091">
        <w:rPr>
          <w:rFonts w:ascii="Garamond" w:eastAsia="Calibri" w:hAnsi="Garamond"/>
          <w:sz w:val="24"/>
          <w:szCs w:val="22"/>
          <w:lang w:eastAsia="en-US"/>
        </w:rPr>
        <w:t xml:space="preserve">Če bo četrtek namenjen podaljševanju življenja, bo v petek, ko bo konferenca potekala v slovenskem jeziku, poudarek na </w:t>
      </w:r>
      <w:proofErr w:type="spellStart"/>
      <w:r w:rsidRPr="00196091">
        <w:rPr>
          <w:rFonts w:ascii="Garamond" w:eastAsia="Calibri" w:hAnsi="Garamond"/>
          <w:sz w:val="24"/>
          <w:szCs w:val="22"/>
          <w:lang w:eastAsia="en-US"/>
        </w:rPr>
        <w:t>starizmu</w:t>
      </w:r>
      <w:proofErr w:type="spellEnd"/>
      <w:r w:rsidRPr="00196091">
        <w:rPr>
          <w:rFonts w:ascii="Garamond" w:eastAsia="Calibri" w:hAnsi="Garamond"/>
          <w:sz w:val="24"/>
          <w:szCs w:val="22"/>
          <w:lang w:eastAsia="en-US"/>
        </w:rPr>
        <w:t xml:space="preserve">. V tem sklopu bosta </w:t>
      </w:r>
      <w:r w:rsidRPr="00AF0B14">
        <w:rPr>
          <w:rFonts w:ascii="Garamond" w:eastAsia="Calibri" w:hAnsi="Garamond"/>
          <w:b/>
          <w:sz w:val="24"/>
          <w:szCs w:val="22"/>
          <w:lang w:eastAsia="en-US"/>
        </w:rPr>
        <w:t>Dušan Keber</w:t>
      </w:r>
      <w:r w:rsidRPr="00196091">
        <w:rPr>
          <w:rFonts w:ascii="Garamond" w:eastAsia="Calibri" w:hAnsi="Garamond"/>
          <w:sz w:val="24"/>
          <w:szCs w:val="22"/>
          <w:lang w:eastAsia="en-US"/>
        </w:rPr>
        <w:t xml:space="preserve"> in</w:t>
      </w:r>
      <w:r w:rsidRPr="00196091">
        <w:rPr>
          <w:rFonts w:ascii="Garamond" w:eastAsia="Calibri" w:hAnsi="Garamond"/>
          <w:color w:val="FF0000"/>
          <w:sz w:val="24"/>
          <w:szCs w:val="22"/>
          <w:lang w:eastAsia="en-US"/>
        </w:rPr>
        <w:t xml:space="preserve"> </w:t>
      </w:r>
      <w:r w:rsidRPr="00AF0B14">
        <w:rPr>
          <w:rFonts w:ascii="Garamond" w:eastAsia="Calibri" w:hAnsi="Garamond"/>
          <w:b/>
          <w:sz w:val="24"/>
          <w:szCs w:val="22"/>
          <w:lang w:eastAsia="en-US"/>
        </w:rPr>
        <w:t>Igor Pribac</w:t>
      </w:r>
      <w:r w:rsidRPr="00196091">
        <w:rPr>
          <w:rFonts w:ascii="Garamond" w:eastAsia="Calibri" w:hAnsi="Garamond"/>
          <w:sz w:val="24"/>
          <w:szCs w:val="22"/>
          <w:lang w:eastAsia="en-US"/>
        </w:rPr>
        <w:t xml:space="preserve"> razpravljala o aspektih diskriminacije starejših v času epidemije </w:t>
      </w:r>
      <w:proofErr w:type="spellStart"/>
      <w:r w:rsidRPr="00196091">
        <w:rPr>
          <w:rFonts w:ascii="Garamond" w:eastAsia="Calibri" w:hAnsi="Garamond"/>
          <w:sz w:val="24"/>
          <w:szCs w:val="22"/>
          <w:lang w:eastAsia="en-US"/>
        </w:rPr>
        <w:t>koronavirusa</w:t>
      </w:r>
      <w:proofErr w:type="spellEnd"/>
      <w:r w:rsidRPr="00196091">
        <w:rPr>
          <w:rFonts w:ascii="Garamond" w:eastAsia="Calibri" w:hAnsi="Garamond"/>
          <w:sz w:val="24"/>
          <w:szCs w:val="22"/>
          <w:lang w:eastAsia="en-US"/>
        </w:rPr>
        <w:t>.</w:t>
      </w:r>
    </w:p>
    <w:p w:rsidR="00196091" w:rsidRPr="00196091" w:rsidRDefault="00196091" w:rsidP="00196091">
      <w:pPr>
        <w:jc w:val="both"/>
        <w:rPr>
          <w:rFonts w:ascii="Garamond" w:eastAsia="Calibri" w:hAnsi="Garamond"/>
          <w:sz w:val="24"/>
          <w:szCs w:val="22"/>
          <w:lang w:eastAsia="en-US"/>
        </w:rPr>
      </w:pPr>
    </w:p>
    <w:p w:rsidR="00196091" w:rsidRPr="00196091" w:rsidRDefault="00196091" w:rsidP="00196091">
      <w:pPr>
        <w:jc w:val="both"/>
        <w:rPr>
          <w:rFonts w:ascii="Garamond" w:eastAsia="Calibri" w:hAnsi="Garamond"/>
          <w:sz w:val="24"/>
          <w:szCs w:val="22"/>
          <w:lang w:eastAsia="en-US"/>
        </w:rPr>
      </w:pPr>
      <w:r w:rsidRPr="00196091">
        <w:rPr>
          <w:rFonts w:ascii="Garamond" w:eastAsia="Calibri" w:hAnsi="Garamond"/>
          <w:sz w:val="24"/>
          <w:szCs w:val="22"/>
          <w:lang w:eastAsia="en-US"/>
        </w:rPr>
        <w:t xml:space="preserve">Spletna konferenca bo torej potekala </w:t>
      </w:r>
      <w:r w:rsidRPr="00196091">
        <w:rPr>
          <w:rFonts w:ascii="Garamond" w:eastAsia="Calibri" w:hAnsi="Garamond"/>
          <w:b/>
          <w:sz w:val="24"/>
          <w:szCs w:val="22"/>
          <w:lang w:eastAsia="en-US"/>
        </w:rPr>
        <w:t>11. in 12. junija 2020</w:t>
      </w:r>
      <w:r w:rsidRPr="00196091">
        <w:rPr>
          <w:rFonts w:ascii="Garamond" w:eastAsia="Calibri" w:hAnsi="Garamond"/>
          <w:sz w:val="24"/>
          <w:szCs w:val="22"/>
          <w:lang w:eastAsia="en-US"/>
        </w:rPr>
        <w:t xml:space="preserve"> od 15. do 19. ure. Udeležba na konferenci je prosta in brezplačna. </w:t>
      </w:r>
      <w:r>
        <w:rPr>
          <w:rFonts w:ascii="Garamond" w:eastAsia="Calibri" w:hAnsi="Garamond"/>
          <w:sz w:val="24"/>
          <w:szCs w:val="22"/>
          <w:lang w:eastAsia="en-US"/>
        </w:rPr>
        <w:t>Več informacij</w:t>
      </w:r>
      <w:r w:rsidR="00191BAC">
        <w:rPr>
          <w:rFonts w:ascii="Garamond" w:eastAsia="Calibri" w:hAnsi="Garamond"/>
          <w:sz w:val="24"/>
          <w:szCs w:val="22"/>
          <w:lang w:eastAsia="en-US"/>
        </w:rPr>
        <w:t xml:space="preserve">, prijavnica in program konference </w:t>
      </w:r>
      <w:r>
        <w:rPr>
          <w:rFonts w:ascii="Garamond" w:eastAsia="Calibri" w:hAnsi="Garamond"/>
          <w:sz w:val="24"/>
          <w:szCs w:val="22"/>
          <w:lang w:eastAsia="en-US"/>
        </w:rPr>
        <w:t xml:space="preserve">na spletni strani </w:t>
      </w:r>
      <w:r w:rsidRPr="00196091">
        <w:rPr>
          <w:rFonts w:ascii="Garamond" w:eastAsia="Calibri" w:hAnsi="Garamond"/>
          <w:sz w:val="24"/>
          <w:szCs w:val="22"/>
          <w:lang w:eastAsia="en-US"/>
        </w:rPr>
        <w:t>Društva za vitalno podaljševanje življenja (</w:t>
      </w:r>
      <w:hyperlink r:id="rId8" w:history="1">
        <w:r w:rsidRPr="00196091">
          <w:rPr>
            <w:rFonts w:ascii="Garamond" w:eastAsia="Calibri" w:hAnsi="Garamond"/>
            <w:color w:val="0563C1"/>
            <w:sz w:val="24"/>
            <w:szCs w:val="22"/>
            <w:u w:val="single"/>
            <w:lang w:val="en-GB" w:eastAsia="en-US"/>
          </w:rPr>
          <w:t>www.podaljsevanje-zivljenja.si</w:t>
        </w:r>
      </w:hyperlink>
      <w:r>
        <w:rPr>
          <w:rFonts w:ascii="Garamond" w:eastAsia="Calibri" w:hAnsi="Garamond"/>
          <w:sz w:val="24"/>
          <w:szCs w:val="22"/>
          <w:lang w:val="en-GB" w:eastAsia="en-US"/>
        </w:rPr>
        <w:t>).</w:t>
      </w:r>
    </w:p>
    <w:p w:rsidR="00196091" w:rsidRPr="00196091" w:rsidRDefault="00196091" w:rsidP="00196091">
      <w:pPr>
        <w:jc w:val="both"/>
        <w:rPr>
          <w:rFonts w:ascii="Garamond" w:eastAsia="Calibri" w:hAnsi="Garamond"/>
          <w:i/>
          <w:iCs/>
          <w:sz w:val="24"/>
          <w:szCs w:val="22"/>
          <w:lang w:val="en-GB" w:eastAsia="en-US"/>
        </w:rPr>
      </w:pPr>
    </w:p>
    <w:p w:rsidR="00196091" w:rsidRPr="00196091" w:rsidRDefault="00196091" w:rsidP="00196091">
      <w:pPr>
        <w:jc w:val="both"/>
        <w:rPr>
          <w:rFonts w:ascii="Garamond" w:eastAsia="Calibri" w:hAnsi="Garamond"/>
          <w:i/>
          <w:iCs/>
          <w:sz w:val="24"/>
          <w:szCs w:val="22"/>
          <w:lang w:val="en-GB" w:eastAsia="en-US"/>
        </w:rPr>
      </w:pPr>
      <w:proofErr w:type="spellStart"/>
      <w:r w:rsidRPr="00196091">
        <w:rPr>
          <w:rFonts w:ascii="Garamond" w:eastAsia="Calibri" w:hAnsi="Garamond"/>
          <w:i/>
          <w:iCs/>
          <w:sz w:val="24"/>
          <w:szCs w:val="22"/>
          <w:lang w:val="en-GB" w:eastAsia="en-US"/>
        </w:rPr>
        <w:t>Slika</w:t>
      </w:r>
      <w:proofErr w:type="spellEnd"/>
      <w:r w:rsidRPr="00196091">
        <w:rPr>
          <w:rFonts w:ascii="Garamond" w:eastAsia="Calibri" w:hAnsi="Garamond"/>
          <w:i/>
          <w:iCs/>
          <w:sz w:val="24"/>
          <w:szCs w:val="22"/>
          <w:lang w:val="en-GB" w:eastAsia="en-US"/>
        </w:rPr>
        <w:t xml:space="preserve"> </w:t>
      </w:r>
      <w:r w:rsidRPr="00196091">
        <w:rPr>
          <w:rFonts w:ascii="Garamond" w:eastAsia="Calibri" w:hAnsi="Garamond"/>
          <w:i/>
          <w:iCs/>
          <w:sz w:val="24"/>
          <w:szCs w:val="22"/>
          <w:lang w:val="en-GB" w:eastAsia="en-US"/>
        </w:rPr>
        <w:fldChar w:fldCharType="begin"/>
      </w:r>
      <w:r w:rsidRPr="00196091">
        <w:rPr>
          <w:rFonts w:ascii="Garamond" w:eastAsia="Calibri" w:hAnsi="Garamond"/>
          <w:i/>
          <w:iCs/>
          <w:sz w:val="24"/>
          <w:szCs w:val="22"/>
          <w:lang w:val="en-GB" w:eastAsia="en-US"/>
        </w:rPr>
        <w:instrText xml:space="preserve"> SEQ Slika \* ARABIC </w:instrText>
      </w:r>
      <w:r w:rsidRPr="00196091">
        <w:rPr>
          <w:rFonts w:ascii="Garamond" w:eastAsia="Calibri" w:hAnsi="Garamond"/>
          <w:i/>
          <w:iCs/>
          <w:sz w:val="24"/>
          <w:szCs w:val="22"/>
          <w:lang w:val="en-GB" w:eastAsia="en-US"/>
        </w:rPr>
        <w:fldChar w:fldCharType="separate"/>
      </w:r>
      <w:r w:rsidR="00B300B4">
        <w:rPr>
          <w:rFonts w:ascii="Garamond" w:eastAsia="Calibri" w:hAnsi="Garamond"/>
          <w:i/>
          <w:iCs/>
          <w:noProof/>
          <w:sz w:val="24"/>
          <w:szCs w:val="22"/>
          <w:lang w:val="en-GB" w:eastAsia="en-US"/>
        </w:rPr>
        <w:t>1</w:t>
      </w:r>
      <w:r w:rsidRPr="00196091">
        <w:rPr>
          <w:rFonts w:ascii="Garamond" w:eastAsia="Calibri" w:hAnsi="Garamond"/>
          <w:sz w:val="24"/>
          <w:szCs w:val="22"/>
          <w:lang w:eastAsia="en-US"/>
        </w:rPr>
        <w:fldChar w:fldCharType="end"/>
      </w:r>
      <w:r w:rsidRPr="00196091">
        <w:rPr>
          <w:rFonts w:ascii="Garamond" w:eastAsia="Calibri" w:hAnsi="Garamond"/>
          <w:i/>
          <w:iCs/>
          <w:sz w:val="24"/>
          <w:szCs w:val="22"/>
          <w:lang w:val="en-GB" w:eastAsia="en-US"/>
        </w:rPr>
        <w:t>: Aubrey de Grey</w:t>
      </w:r>
    </w:p>
    <w:p w:rsidR="00196091" w:rsidRPr="00196091" w:rsidRDefault="00196091" w:rsidP="00196091">
      <w:pPr>
        <w:jc w:val="both"/>
        <w:rPr>
          <w:rFonts w:ascii="Garamond" w:eastAsia="Calibri" w:hAnsi="Garamond"/>
          <w:sz w:val="24"/>
          <w:szCs w:val="22"/>
          <w:lang w:eastAsia="en-US"/>
        </w:rPr>
      </w:pPr>
      <w:r w:rsidRPr="00196091">
        <w:rPr>
          <w:rFonts w:ascii="Garamond" w:eastAsia="Calibri" w:hAnsi="Garamond"/>
          <w:noProof/>
          <w:sz w:val="24"/>
          <w:szCs w:val="22"/>
        </w:rPr>
        <w:drawing>
          <wp:inline distT="0" distB="0" distL="0" distR="0" wp14:anchorId="559FE11D" wp14:editId="718BF225">
            <wp:extent cx="2043485" cy="20434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458651_2895614163805465_8879379537658380288_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6194" cy="2046194"/>
                    </a:xfrm>
                    <a:prstGeom prst="rect">
                      <a:avLst/>
                    </a:prstGeom>
                  </pic:spPr>
                </pic:pic>
              </a:graphicData>
            </a:graphic>
          </wp:inline>
        </w:drawing>
      </w:r>
    </w:p>
    <w:p w:rsidR="00196091" w:rsidRPr="00196091" w:rsidRDefault="00196091" w:rsidP="00196091">
      <w:pPr>
        <w:jc w:val="both"/>
        <w:rPr>
          <w:rFonts w:ascii="Garamond" w:eastAsia="Calibri" w:hAnsi="Garamond"/>
          <w:sz w:val="24"/>
          <w:szCs w:val="22"/>
          <w:lang w:eastAsia="en-US"/>
        </w:rPr>
      </w:pPr>
    </w:p>
    <w:p w:rsidR="00196091" w:rsidRDefault="00196091" w:rsidP="00196091">
      <w:pPr>
        <w:jc w:val="both"/>
        <w:rPr>
          <w:rFonts w:ascii="Garamond" w:eastAsia="Calibri" w:hAnsi="Garamond"/>
          <w:i/>
          <w:iCs/>
          <w:sz w:val="24"/>
          <w:szCs w:val="22"/>
          <w:lang w:val="en-GB" w:eastAsia="en-US"/>
        </w:rPr>
      </w:pPr>
      <w:proofErr w:type="spellStart"/>
      <w:r w:rsidRPr="00196091">
        <w:rPr>
          <w:rFonts w:ascii="Garamond" w:eastAsia="Calibri" w:hAnsi="Garamond"/>
          <w:i/>
          <w:iCs/>
          <w:sz w:val="24"/>
          <w:szCs w:val="22"/>
          <w:lang w:val="en-GB" w:eastAsia="en-US"/>
        </w:rPr>
        <w:t>Slika</w:t>
      </w:r>
      <w:proofErr w:type="spellEnd"/>
      <w:r w:rsidRPr="00196091">
        <w:rPr>
          <w:rFonts w:ascii="Garamond" w:eastAsia="Calibri" w:hAnsi="Garamond"/>
          <w:i/>
          <w:iCs/>
          <w:sz w:val="24"/>
          <w:szCs w:val="22"/>
          <w:lang w:val="en-GB" w:eastAsia="en-US"/>
        </w:rPr>
        <w:t xml:space="preserve"> </w:t>
      </w:r>
      <w:r w:rsidRPr="00196091">
        <w:rPr>
          <w:rFonts w:ascii="Garamond" w:eastAsia="Calibri" w:hAnsi="Garamond"/>
          <w:i/>
          <w:iCs/>
          <w:sz w:val="24"/>
          <w:szCs w:val="22"/>
          <w:lang w:val="en-GB" w:eastAsia="en-US"/>
        </w:rPr>
        <w:fldChar w:fldCharType="begin"/>
      </w:r>
      <w:r w:rsidRPr="00196091">
        <w:rPr>
          <w:rFonts w:ascii="Garamond" w:eastAsia="Calibri" w:hAnsi="Garamond"/>
          <w:i/>
          <w:iCs/>
          <w:sz w:val="24"/>
          <w:szCs w:val="22"/>
          <w:lang w:val="en-GB" w:eastAsia="en-US"/>
        </w:rPr>
        <w:instrText xml:space="preserve"> SEQ Slika \* ARABIC </w:instrText>
      </w:r>
      <w:r w:rsidRPr="00196091">
        <w:rPr>
          <w:rFonts w:ascii="Garamond" w:eastAsia="Calibri" w:hAnsi="Garamond"/>
          <w:i/>
          <w:iCs/>
          <w:sz w:val="24"/>
          <w:szCs w:val="22"/>
          <w:lang w:val="en-GB" w:eastAsia="en-US"/>
        </w:rPr>
        <w:fldChar w:fldCharType="separate"/>
      </w:r>
      <w:r w:rsidR="00B300B4">
        <w:rPr>
          <w:rFonts w:ascii="Garamond" w:eastAsia="Calibri" w:hAnsi="Garamond"/>
          <w:i/>
          <w:iCs/>
          <w:noProof/>
          <w:sz w:val="24"/>
          <w:szCs w:val="22"/>
          <w:lang w:val="en-GB" w:eastAsia="en-US"/>
        </w:rPr>
        <w:t>2</w:t>
      </w:r>
      <w:r w:rsidRPr="00196091">
        <w:rPr>
          <w:rFonts w:ascii="Garamond" w:eastAsia="Calibri" w:hAnsi="Garamond"/>
          <w:sz w:val="24"/>
          <w:szCs w:val="22"/>
          <w:lang w:eastAsia="en-US"/>
        </w:rPr>
        <w:fldChar w:fldCharType="end"/>
      </w:r>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Društvo</w:t>
      </w:r>
      <w:proofErr w:type="spellEnd"/>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za</w:t>
      </w:r>
      <w:proofErr w:type="spellEnd"/>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podaljševanje</w:t>
      </w:r>
      <w:proofErr w:type="spellEnd"/>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življenja</w:t>
      </w:r>
      <w:proofErr w:type="spellEnd"/>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Slovenije</w:t>
      </w:r>
      <w:proofErr w:type="spellEnd"/>
      <w:r w:rsidRPr="00196091">
        <w:rPr>
          <w:rFonts w:ascii="Garamond" w:eastAsia="Calibri" w:hAnsi="Garamond"/>
          <w:i/>
          <w:iCs/>
          <w:sz w:val="24"/>
          <w:szCs w:val="22"/>
          <w:lang w:val="en-GB" w:eastAsia="en-US"/>
        </w:rPr>
        <w:t xml:space="preserve"> </w:t>
      </w:r>
      <w:proofErr w:type="spellStart"/>
      <w:r w:rsidRPr="00196091">
        <w:rPr>
          <w:rFonts w:ascii="Garamond" w:eastAsia="Calibri" w:hAnsi="Garamond"/>
          <w:i/>
          <w:iCs/>
          <w:sz w:val="24"/>
          <w:szCs w:val="22"/>
          <w:lang w:val="en-GB" w:eastAsia="en-US"/>
        </w:rPr>
        <w:t>obstaja</w:t>
      </w:r>
      <w:proofErr w:type="spellEnd"/>
      <w:r w:rsidRPr="00196091">
        <w:rPr>
          <w:rFonts w:ascii="Garamond" w:eastAsia="Calibri" w:hAnsi="Garamond"/>
          <w:i/>
          <w:iCs/>
          <w:sz w:val="24"/>
          <w:szCs w:val="22"/>
          <w:lang w:val="en-GB" w:eastAsia="en-US"/>
        </w:rPr>
        <w:t xml:space="preserve"> od 2017</w:t>
      </w:r>
    </w:p>
    <w:p w:rsidR="00196091" w:rsidRPr="00196091" w:rsidRDefault="00196091" w:rsidP="00196091">
      <w:pPr>
        <w:jc w:val="both"/>
        <w:rPr>
          <w:rFonts w:ascii="Garamond" w:eastAsia="Calibri" w:hAnsi="Garamond"/>
          <w:i/>
          <w:iCs/>
          <w:sz w:val="24"/>
          <w:szCs w:val="22"/>
          <w:lang w:val="en-GB" w:eastAsia="en-US"/>
        </w:rPr>
      </w:pPr>
    </w:p>
    <w:p w:rsidR="00196091" w:rsidRPr="00196091" w:rsidRDefault="00196091" w:rsidP="00196091">
      <w:pPr>
        <w:jc w:val="both"/>
        <w:rPr>
          <w:rFonts w:eastAsia="Calibri"/>
          <w:sz w:val="24"/>
          <w:szCs w:val="22"/>
          <w:lang w:eastAsia="en-US"/>
        </w:rPr>
      </w:pPr>
      <w:r w:rsidRPr="00196091">
        <w:rPr>
          <w:rFonts w:eastAsia="Calibri"/>
          <w:noProof/>
          <w:sz w:val="24"/>
          <w:szCs w:val="22"/>
        </w:rPr>
        <w:drawing>
          <wp:inline distT="0" distB="0" distL="0" distR="0" wp14:anchorId="20D562C4" wp14:editId="353AAD47">
            <wp:extent cx="1494845" cy="149484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462519_1235663333251187_3737900550126043136_n(1).jpg"/>
                    <pic:cNvPicPr/>
                  </pic:nvPicPr>
                  <pic:blipFill>
                    <a:blip r:embed="rId10">
                      <a:extLst>
                        <a:ext uri="{28A0092B-C50C-407E-A947-70E740481C1C}">
                          <a14:useLocalDpi xmlns:a14="http://schemas.microsoft.com/office/drawing/2010/main" val="0"/>
                        </a:ext>
                      </a:extLst>
                    </a:blip>
                    <a:stretch>
                      <a:fillRect/>
                    </a:stretch>
                  </pic:blipFill>
                  <pic:spPr>
                    <a:xfrm>
                      <a:off x="0" y="0"/>
                      <a:ext cx="1505554" cy="1505554"/>
                    </a:xfrm>
                    <a:prstGeom prst="rect">
                      <a:avLst/>
                    </a:prstGeom>
                  </pic:spPr>
                </pic:pic>
              </a:graphicData>
            </a:graphic>
          </wp:inline>
        </w:drawing>
      </w:r>
    </w:p>
    <w:sectPr w:rsidR="00196091" w:rsidRPr="00196091" w:rsidSect="00F70D87">
      <w:footerReference w:type="default" r:id="rId11"/>
      <w:headerReference w:type="first" r:id="rId12"/>
      <w:footerReference w:type="first" r:id="rId13"/>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547" w:rsidRDefault="00B21547" w:rsidP="00240E83">
      <w:r>
        <w:separator/>
      </w:r>
    </w:p>
  </w:endnote>
  <w:endnote w:type="continuationSeparator" w:id="0">
    <w:p w:rsidR="00B21547" w:rsidRDefault="00B21547"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C" w:rsidRDefault="00E53B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336425254"/>
      <w:docPartObj>
        <w:docPartGallery w:val="Page Numbers (Bottom of Page)"/>
        <w:docPartUnique/>
      </w:docPartObj>
    </w:sdtPr>
    <w:sdtEndPr/>
    <w:sdtContent>
      <w:p w:rsidR="00E53B1C" w:rsidRPr="00E53B1C" w:rsidRDefault="00E53B1C">
        <w:pPr>
          <w:pStyle w:val="Noga"/>
          <w:jc w:val="center"/>
          <w:rPr>
            <w:rFonts w:ascii="Garamond" w:hAnsi="Garamond"/>
            <w:sz w:val="20"/>
            <w:szCs w:val="20"/>
          </w:rP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123533" w:rsidRPr="00123533">
          <w:rPr>
            <w:rFonts w:ascii="Garamond" w:hAnsi="Garamond"/>
            <w:noProof/>
            <w:sz w:val="20"/>
            <w:szCs w:val="20"/>
            <w:lang w:val="sl-SI"/>
          </w:rPr>
          <w:t>1</w:t>
        </w:r>
        <w:r w:rsidRPr="00E53B1C">
          <w:rPr>
            <w:rFonts w:ascii="Garamond" w:hAnsi="Garamond"/>
            <w:sz w:val="20"/>
            <w:szCs w:val="20"/>
          </w:rPr>
          <w:fldChar w:fldCharType="end"/>
        </w:r>
      </w:p>
    </w:sdtContent>
  </w:sdt>
  <w:p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547" w:rsidRDefault="00B21547" w:rsidP="00240E83">
      <w:r>
        <w:separator/>
      </w:r>
    </w:p>
  </w:footnote>
  <w:footnote w:type="continuationSeparator" w:id="0">
    <w:p w:rsidR="00B21547" w:rsidRDefault="00B21547" w:rsidP="00240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6F47B4" w:rsidRPr="004B7E92" w:rsidTr="00190CB7">
      <w:trPr>
        <w:trHeight w:val="3191"/>
      </w:trPr>
      <w:tc>
        <w:tcPr>
          <w:tcW w:w="3227" w:type="dxa"/>
          <w:shd w:val="clear" w:color="auto" w:fill="auto"/>
        </w:tcPr>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rPr>
              <w:rFonts w:ascii="Garamond" w:hAnsi="Garamond"/>
              <w:b/>
              <w:bCs/>
              <w:sz w:val="20"/>
              <w:szCs w:val="20"/>
              <w:lang w:val="sl-SI"/>
            </w:rPr>
          </w:pPr>
        </w:p>
        <w:p w:rsidR="006F47B4" w:rsidRPr="004B7E92" w:rsidRDefault="006F47B4" w:rsidP="006F47B4">
          <w:pPr>
            <w:pStyle w:val="Glava"/>
            <w:ind w:left="72"/>
            <w:rPr>
              <w:rFonts w:ascii="Garamond" w:hAnsi="Garamond"/>
              <w:b/>
              <w:bCs/>
              <w:sz w:val="20"/>
              <w:szCs w:val="20"/>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Pr="004B7E92" w:rsidRDefault="00CA7A50" w:rsidP="006F47B4">
          <w:pPr>
            <w:pStyle w:val="Glava"/>
            <w:ind w:left="72"/>
            <w:rPr>
              <w:rFonts w:ascii="Garamond" w:hAnsi="Garamond"/>
              <w:b/>
              <w:bCs/>
              <w:sz w:val="24"/>
              <w:szCs w:val="24"/>
              <w:lang w:val="sl-SI"/>
            </w:rPr>
          </w:pPr>
        </w:p>
        <w:p w:rsidR="006F47B4" w:rsidRPr="004B7E92" w:rsidRDefault="006F47B4" w:rsidP="006F47B4">
          <w:pPr>
            <w:pStyle w:val="Glava"/>
            <w:rPr>
              <w:rFonts w:ascii="Garamond" w:hAnsi="Garamond"/>
              <w:b/>
              <w:bCs/>
              <w:sz w:val="24"/>
              <w:szCs w:val="24"/>
              <w:lang w:val="sl-SI"/>
            </w:rPr>
          </w:pPr>
        </w:p>
      </w:tc>
      <w:tc>
        <w:tcPr>
          <w:tcW w:w="3227" w:type="dxa"/>
          <w:shd w:val="clear" w:color="auto" w:fill="auto"/>
        </w:tcPr>
        <w:p w:rsidR="006F47B4" w:rsidRPr="004B7E92" w:rsidRDefault="00ED2183"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simplePos x="0" y="0"/>
                <wp:positionH relativeFrom="page">
                  <wp:posOffset>-144145</wp:posOffset>
                </wp:positionH>
                <wp:positionV relativeFrom="margin">
                  <wp:posOffset>0</wp:posOffset>
                </wp:positionV>
                <wp:extent cx="2516400" cy="3592800"/>
                <wp:effectExtent l="0" t="0" r="0"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64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7B4" w:rsidRPr="004B7E92">
            <w:rPr>
              <w:rFonts w:ascii="Garamond" w:hAnsi="Garamond"/>
              <w:b/>
              <w:bCs/>
              <w:lang w:val="sl-SI"/>
            </w:rPr>
            <w:t xml:space="preserve">       </w:t>
          </w:r>
        </w:p>
      </w:tc>
      <w:tc>
        <w:tcPr>
          <w:tcW w:w="3655" w:type="dxa"/>
          <w:shd w:val="clear" w:color="auto" w:fill="auto"/>
        </w:tcPr>
        <w:p w:rsidR="006F47B4" w:rsidRPr="004B7E92" w:rsidRDefault="00CA7A50"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rsidR="00D91E49" w:rsidRPr="00465EFA" w:rsidRDefault="00D91E49"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w:t>
          </w:r>
          <w:proofErr w:type="spellStart"/>
          <w:r w:rsidRPr="00465EFA">
            <w:rPr>
              <w:rFonts w:ascii="Garamond" w:hAnsi="Garamond"/>
              <w:i/>
              <w:iCs/>
              <w:sz w:val="20"/>
              <w:szCs w:val="20"/>
              <w:lang w:val="en-AU"/>
            </w:rPr>
            <w:t>Sloveni</w:t>
          </w:r>
          <w:r w:rsidR="00FC63E6">
            <w:rPr>
              <w:rFonts w:ascii="Garamond" w:hAnsi="Garamond"/>
              <w:i/>
              <w:iCs/>
              <w:sz w:val="20"/>
              <w:szCs w:val="20"/>
              <w:lang w:val="en-AU"/>
            </w:rPr>
            <w:t>j</w:t>
          </w:r>
          <w:r w:rsidRPr="00465EFA">
            <w:rPr>
              <w:rFonts w:ascii="Garamond" w:hAnsi="Garamond"/>
              <w:i/>
              <w:iCs/>
              <w:sz w:val="20"/>
              <w:szCs w:val="20"/>
              <w:lang w:val="en-AU"/>
            </w:rPr>
            <w:t>a</w:t>
          </w:r>
          <w:proofErr w:type="spellEnd"/>
        </w:p>
        <w:p w:rsidR="00D91E49" w:rsidRDefault="00CA7A50" w:rsidP="00D91E49">
          <w:pPr>
            <w:pStyle w:val="BasicParagraph"/>
            <w:tabs>
              <w:tab w:val="left" w:pos="640"/>
            </w:tabs>
            <w:spacing w:line="240" w:lineRule="auto"/>
            <w:ind w:left="1235"/>
            <w:rPr>
              <w:rFonts w:ascii="Garamond" w:hAnsi="Garamond"/>
              <w:i/>
              <w:iCs/>
              <w:sz w:val="20"/>
              <w:szCs w:val="20"/>
              <w:lang w:val="en-AU"/>
            </w:rPr>
          </w:pPr>
          <w:proofErr w:type="spellStart"/>
          <w:r>
            <w:rPr>
              <w:rFonts w:ascii="Garamond" w:hAnsi="Garamond"/>
              <w:i/>
              <w:iCs/>
              <w:sz w:val="20"/>
              <w:szCs w:val="20"/>
              <w:lang w:val="en-AU"/>
            </w:rPr>
            <w:t>telefon</w:t>
          </w:r>
          <w:proofErr w:type="spellEnd"/>
          <w:r>
            <w:rPr>
              <w:rFonts w:ascii="Garamond" w:hAnsi="Garamond"/>
              <w:i/>
              <w:iCs/>
              <w:sz w:val="20"/>
              <w:szCs w:val="20"/>
              <w:lang w:val="en-AU"/>
            </w:rPr>
            <w:t xml:space="preserve"> 01 241 10 00</w:t>
          </w:r>
        </w:p>
        <w:p w:rsidR="00CA7A50" w:rsidRPr="00465EFA" w:rsidRDefault="00CA7A50" w:rsidP="00D91E49">
          <w:pPr>
            <w:pStyle w:val="BasicParagraph"/>
            <w:tabs>
              <w:tab w:val="left" w:pos="640"/>
            </w:tabs>
            <w:spacing w:line="240" w:lineRule="auto"/>
            <w:ind w:left="1235"/>
            <w:rPr>
              <w:rFonts w:ascii="Garamond" w:hAnsi="Garamond"/>
              <w:bCs/>
              <w:i/>
              <w:iCs/>
              <w:sz w:val="20"/>
              <w:szCs w:val="20"/>
              <w:lang w:val="en-AU"/>
            </w:rPr>
          </w:pPr>
          <w:proofErr w:type="spellStart"/>
          <w:r>
            <w:rPr>
              <w:rFonts w:ascii="Garamond" w:hAnsi="Garamond"/>
              <w:bCs/>
              <w:i/>
              <w:iCs/>
              <w:sz w:val="20"/>
              <w:szCs w:val="20"/>
              <w:lang w:val="en-AU"/>
            </w:rPr>
            <w:t>faks</w:t>
          </w:r>
          <w:proofErr w:type="spellEnd"/>
          <w:r>
            <w:rPr>
              <w:rFonts w:ascii="Garamond" w:hAnsi="Garamond"/>
              <w:bCs/>
              <w:i/>
              <w:iCs/>
              <w:sz w:val="20"/>
              <w:szCs w:val="20"/>
              <w:lang w:val="en-AU"/>
            </w:rPr>
            <w:t xml:space="preserve"> 01 425 93 37</w:t>
          </w:r>
        </w:p>
        <w:p w:rsidR="00D91E49"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00D91E49" w:rsidRPr="00465EFA">
            <w:rPr>
              <w:rFonts w:ascii="Garamond" w:hAnsi="Garamond"/>
              <w:i/>
              <w:iCs/>
              <w:sz w:val="20"/>
              <w:szCs w:val="20"/>
              <w:lang w:val="en-AU"/>
            </w:rPr>
            <w:t>@</w:t>
          </w:r>
          <w:r>
            <w:rPr>
              <w:rFonts w:ascii="Garamond" w:hAnsi="Garamond"/>
              <w:i/>
              <w:iCs/>
              <w:sz w:val="20"/>
              <w:szCs w:val="20"/>
              <w:lang w:val="en-AU"/>
            </w:rPr>
            <w:t>ff.</w:t>
          </w:r>
          <w:r w:rsidR="00D91E49" w:rsidRPr="00465EFA">
            <w:rPr>
              <w:rFonts w:ascii="Garamond" w:hAnsi="Garamond"/>
              <w:i/>
              <w:iCs/>
              <w:sz w:val="20"/>
              <w:szCs w:val="20"/>
              <w:lang w:val="en-AU"/>
            </w:rPr>
            <w:t>uni-lj.si</w:t>
          </w:r>
        </w:p>
        <w:p w:rsidR="00D91E49" w:rsidRPr="00465EFA" w:rsidRDefault="00FC63E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rsidR="006F47B4" w:rsidRPr="004B7E92" w:rsidRDefault="006F47B4" w:rsidP="006F47B4">
          <w:pPr>
            <w:pStyle w:val="Glava"/>
            <w:ind w:left="1440"/>
            <w:rPr>
              <w:rFonts w:ascii="Garamond" w:hAnsi="Garamond"/>
              <w:bCs/>
              <w:i/>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rPr>
              <w:rFonts w:ascii="Garamond" w:hAnsi="Garamond"/>
              <w:bCs/>
              <w:iCs/>
              <w:sz w:val="24"/>
              <w:szCs w:val="24"/>
              <w:lang w:val="sl-SI"/>
            </w:rPr>
          </w:pPr>
        </w:p>
        <w:p w:rsidR="006F47B4" w:rsidRPr="004B7E92" w:rsidRDefault="006F47B4" w:rsidP="0016759F">
          <w:pPr>
            <w:pStyle w:val="Glava"/>
            <w:tabs>
              <w:tab w:val="left" w:pos="1358"/>
            </w:tabs>
            <w:ind w:right="182"/>
            <w:jc w:val="right"/>
            <w:rPr>
              <w:rFonts w:ascii="Garamond" w:hAnsi="Garamond"/>
              <w:b/>
              <w:bCs/>
              <w:sz w:val="24"/>
              <w:szCs w:val="24"/>
              <w:lang w:val="sl-SI"/>
            </w:rPr>
          </w:pPr>
        </w:p>
      </w:tc>
    </w:tr>
  </w:tbl>
  <w:p w:rsidR="001573EE" w:rsidRPr="004B7E92" w:rsidRDefault="001573EE" w:rsidP="006F47B4">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FCA61CB2">
      <w:start w:val="3"/>
      <w:numFmt w:val="bullet"/>
      <w:lvlText w:val="-"/>
      <w:lvlJc w:val="left"/>
      <w:pPr>
        <w:ind w:left="720" w:hanging="360"/>
      </w:pPr>
      <w:rPr>
        <w:rFonts w:ascii="Adobe Garamond Pro" w:eastAsia="Times New Roman" w:hAnsi="Adobe Garamon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725FA"/>
    <w:rsid w:val="00076ED6"/>
    <w:rsid w:val="00082F55"/>
    <w:rsid w:val="000A58BB"/>
    <w:rsid w:val="000D3498"/>
    <w:rsid w:val="000F75F9"/>
    <w:rsid w:val="000F7806"/>
    <w:rsid w:val="00123533"/>
    <w:rsid w:val="0012403F"/>
    <w:rsid w:val="00143D81"/>
    <w:rsid w:val="001573EE"/>
    <w:rsid w:val="0016759F"/>
    <w:rsid w:val="00171BCC"/>
    <w:rsid w:val="00176C56"/>
    <w:rsid w:val="00183440"/>
    <w:rsid w:val="00183AB3"/>
    <w:rsid w:val="00183EAB"/>
    <w:rsid w:val="001908C0"/>
    <w:rsid w:val="001914BA"/>
    <w:rsid w:val="00191BAC"/>
    <w:rsid w:val="00196091"/>
    <w:rsid w:val="001B1FCE"/>
    <w:rsid w:val="001B22B2"/>
    <w:rsid w:val="001C24C1"/>
    <w:rsid w:val="001C54BE"/>
    <w:rsid w:val="001D588F"/>
    <w:rsid w:val="001F1E2A"/>
    <w:rsid w:val="001F3637"/>
    <w:rsid w:val="002022D7"/>
    <w:rsid w:val="00205EC2"/>
    <w:rsid w:val="00240E83"/>
    <w:rsid w:val="0024606F"/>
    <w:rsid w:val="00253866"/>
    <w:rsid w:val="00266579"/>
    <w:rsid w:val="00295A31"/>
    <w:rsid w:val="002C7F9E"/>
    <w:rsid w:val="002E071C"/>
    <w:rsid w:val="002E42F3"/>
    <w:rsid w:val="002F7B2F"/>
    <w:rsid w:val="00337D00"/>
    <w:rsid w:val="00340393"/>
    <w:rsid w:val="00385F96"/>
    <w:rsid w:val="0042651B"/>
    <w:rsid w:val="004374B7"/>
    <w:rsid w:val="00453479"/>
    <w:rsid w:val="004579B4"/>
    <w:rsid w:val="00491B68"/>
    <w:rsid w:val="004B0177"/>
    <w:rsid w:val="004B7E92"/>
    <w:rsid w:val="004D2E6B"/>
    <w:rsid w:val="00504512"/>
    <w:rsid w:val="00561C57"/>
    <w:rsid w:val="005648B3"/>
    <w:rsid w:val="00566E9D"/>
    <w:rsid w:val="005A35E6"/>
    <w:rsid w:val="005B5544"/>
    <w:rsid w:val="005D6958"/>
    <w:rsid w:val="005E500A"/>
    <w:rsid w:val="00623E67"/>
    <w:rsid w:val="00637F8E"/>
    <w:rsid w:val="0066566F"/>
    <w:rsid w:val="00674CD5"/>
    <w:rsid w:val="0068028A"/>
    <w:rsid w:val="00685535"/>
    <w:rsid w:val="006A445E"/>
    <w:rsid w:val="006C06FD"/>
    <w:rsid w:val="006D5030"/>
    <w:rsid w:val="006E0DE7"/>
    <w:rsid w:val="006F47B4"/>
    <w:rsid w:val="007646FE"/>
    <w:rsid w:val="00764C30"/>
    <w:rsid w:val="00766341"/>
    <w:rsid w:val="007843A4"/>
    <w:rsid w:val="007E210B"/>
    <w:rsid w:val="007E7E7A"/>
    <w:rsid w:val="007F3D1D"/>
    <w:rsid w:val="00801A6B"/>
    <w:rsid w:val="00824EEE"/>
    <w:rsid w:val="00857131"/>
    <w:rsid w:val="00873B50"/>
    <w:rsid w:val="00874448"/>
    <w:rsid w:val="00876F50"/>
    <w:rsid w:val="008849AD"/>
    <w:rsid w:val="008A02CD"/>
    <w:rsid w:val="008B3C50"/>
    <w:rsid w:val="008E637C"/>
    <w:rsid w:val="008F785E"/>
    <w:rsid w:val="009074ED"/>
    <w:rsid w:val="0093139C"/>
    <w:rsid w:val="00934196"/>
    <w:rsid w:val="009514AC"/>
    <w:rsid w:val="00957511"/>
    <w:rsid w:val="00980FDF"/>
    <w:rsid w:val="009B6EE3"/>
    <w:rsid w:val="009C561E"/>
    <w:rsid w:val="00A20E4F"/>
    <w:rsid w:val="00A24B40"/>
    <w:rsid w:val="00A57D33"/>
    <w:rsid w:val="00A75508"/>
    <w:rsid w:val="00AB136B"/>
    <w:rsid w:val="00AD6E95"/>
    <w:rsid w:val="00AE20BB"/>
    <w:rsid w:val="00AE6CCE"/>
    <w:rsid w:val="00AE6ED9"/>
    <w:rsid w:val="00AE7A89"/>
    <w:rsid w:val="00AF0B14"/>
    <w:rsid w:val="00B0319C"/>
    <w:rsid w:val="00B12F05"/>
    <w:rsid w:val="00B201B4"/>
    <w:rsid w:val="00B21547"/>
    <w:rsid w:val="00B27CA6"/>
    <w:rsid w:val="00B300B4"/>
    <w:rsid w:val="00B374FB"/>
    <w:rsid w:val="00B549F7"/>
    <w:rsid w:val="00B674C0"/>
    <w:rsid w:val="00B67E42"/>
    <w:rsid w:val="00B711F3"/>
    <w:rsid w:val="00B73886"/>
    <w:rsid w:val="00B94F0D"/>
    <w:rsid w:val="00BA67B7"/>
    <w:rsid w:val="00BB03DC"/>
    <w:rsid w:val="00BC5DE7"/>
    <w:rsid w:val="00BD43BB"/>
    <w:rsid w:val="00BD5543"/>
    <w:rsid w:val="00BE3A1A"/>
    <w:rsid w:val="00C15C04"/>
    <w:rsid w:val="00C500E3"/>
    <w:rsid w:val="00C762EF"/>
    <w:rsid w:val="00CA4E8D"/>
    <w:rsid w:val="00CA7A50"/>
    <w:rsid w:val="00CB047E"/>
    <w:rsid w:val="00CB3D92"/>
    <w:rsid w:val="00CD7A81"/>
    <w:rsid w:val="00D01ABD"/>
    <w:rsid w:val="00D268F5"/>
    <w:rsid w:val="00D335D2"/>
    <w:rsid w:val="00D54A74"/>
    <w:rsid w:val="00D62F80"/>
    <w:rsid w:val="00D91E49"/>
    <w:rsid w:val="00DA7B35"/>
    <w:rsid w:val="00DF0138"/>
    <w:rsid w:val="00E0399B"/>
    <w:rsid w:val="00E03B2F"/>
    <w:rsid w:val="00E1086B"/>
    <w:rsid w:val="00E13CAF"/>
    <w:rsid w:val="00E25FF0"/>
    <w:rsid w:val="00E2694C"/>
    <w:rsid w:val="00E37C6F"/>
    <w:rsid w:val="00E53B1C"/>
    <w:rsid w:val="00E568C6"/>
    <w:rsid w:val="00E64492"/>
    <w:rsid w:val="00E72CD7"/>
    <w:rsid w:val="00E73496"/>
    <w:rsid w:val="00E773AB"/>
    <w:rsid w:val="00EB0C68"/>
    <w:rsid w:val="00ED2183"/>
    <w:rsid w:val="00F06396"/>
    <w:rsid w:val="00F2795C"/>
    <w:rsid w:val="00F37B03"/>
    <w:rsid w:val="00F65B16"/>
    <w:rsid w:val="00F70D87"/>
    <w:rsid w:val="00F80FE8"/>
    <w:rsid w:val="00F922A8"/>
    <w:rsid w:val="00FA1F54"/>
    <w:rsid w:val="00FC1D15"/>
    <w:rsid w:val="00FC63E6"/>
    <w:rsid w:val="00FD4C1A"/>
    <w:rsid w:val="00FD68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70FD51"/>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88">
      <w:bodyDiv w:val="1"/>
      <w:marLeft w:val="0"/>
      <w:marRight w:val="0"/>
      <w:marTop w:val="0"/>
      <w:marBottom w:val="0"/>
      <w:divBdr>
        <w:top w:val="none" w:sz="0" w:space="0" w:color="auto"/>
        <w:left w:val="none" w:sz="0" w:space="0" w:color="auto"/>
        <w:bottom w:val="none" w:sz="0" w:space="0" w:color="auto"/>
        <w:right w:val="none" w:sz="0" w:space="0" w:color="auto"/>
      </w:divBdr>
    </w:div>
    <w:div w:id="4446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ljsevanje-zivljenja.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C1095B"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81720"/>
    <w:rsid w:val="00131CBC"/>
    <w:rsid w:val="001765DA"/>
    <w:rsid w:val="00365FC4"/>
    <w:rsid w:val="00403622"/>
    <w:rsid w:val="004103A5"/>
    <w:rsid w:val="004113C3"/>
    <w:rsid w:val="00463666"/>
    <w:rsid w:val="005C4646"/>
    <w:rsid w:val="006A600D"/>
    <w:rsid w:val="006F26D5"/>
    <w:rsid w:val="0071320A"/>
    <w:rsid w:val="00774E24"/>
    <w:rsid w:val="00AD0BB8"/>
    <w:rsid w:val="00B918F2"/>
    <w:rsid w:val="00B9203D"/>
    <w:rsid w:val="00BA53C8"/>
    <w:rsid w:val="00C1095B"/>
    <w:rsid w:val="00C115E5"/>
    <w:rsid w:val="00C83477"/>
    <w:rsid w:val="00D425D5"/>
    <w:rsid w:val="00D577B6"/>
    <w:rsid w:val="00E142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1095B"/>
    <w:rPr>
      <w:color w:val="808080"/>
    </w:rPr>
  </w:style>
  <w:style w:type="paragraph" w:customStyle="1" w:styleId="4F99255BEFBD4F39BF336E2F3DBCE55F">
    <w:name w:val="4F99255BEFBD4F39BF336E2F3DBCE55F"/>
    <w:rsid w:val="00B918F2"/>
  </w:style>
  <w:style w:type="paragraph" w:customStyle="1" w:styleId="F93737B4FB72444D8D317057329F1C6F">
    <w:name w:val="F93737B4FB72444D8D317057329F1C6F"/>
    <w:rsid w:val="00B918F2"/>
  </w:style>
  <w:style w:type="paragraph" w:customStyle="1" w:styleId="895ED0E447D84F29B06783BC3B6B8DBF">
    <w:name w:val="895ED0E447D84F29B06783BC3B6B8DBF"/>
    <w:rsid w:val="00B918F2"/>
  </w:style>
  <w:style w:type="paragraph" w:customStyle="1" w:styleId="9B4C146D83A44763BDACF9BF5EF9DC85">
    <w:name w:val="9B4C146D83A44763BDACF9BF5EF9DC85"/>
    <w:rsid w:val="00B918F2"/>
  </w:style>
  <w:style w:type="paragraph" w:customStyle="1" w:styleId="D477DA80679442B4A4C8A1D4C8230E99">
    <w:name w:val="D477DA80679442B4A4C8A1D4C8230E99"/>
    <w:rsid w:val="00B918F2"/>
  </w:style>
  <w:style w:type="paragraph" w:customStyle="1" w:styleId="7A6F13BC05E54D9E9A00A409FDC588B0">
    <w:name w:val="7A6F13BC05E54D9E9A00A409FDC588B0"/>
    <w:rsid w:val="00B918F2"/>
  </w:style>
  <w:style w:type="paragraph" w:customStyle="1" w:styleId="3DBC03A771B44FAFBC09E3050251D21F">
    <w:name w:val="3DBC03A771B44FAFBC09E3050251D21F"/>
    <w:rsid w:val="00B918F2"/>
  </w:style>
  <w:style w:type="paragraph" w:customStyle="1" w:styleId="42BD0D5DBEAB43AF98C3047A4F66248D">
    <w:name w:val="42BD0D5DBEAB43AF98C3047A4F66248D"/>
    <w:rsid w:val="00B918F2"/>
  </w:style>
  <w:style w:type="paragraph" w:customStyle="1" w:styleId="8953966BB102474EABF9B9989F6E00CF">
    <w:name w:val="8953966BB102474EABF9B9989F6E00CF"/>
    <w:rsid w:val="00B918F2"/>
  </w:style>
  <w:style w:type="paragraph" w:customStyle="1" w:styleId="8FB4A6E102D949DB92F9A4ADF7939E8A">
    <w:name w:val="8FB4A6E102D949DB92F9A4ADF7939E8A"/>
    <w:rsid w:val="00B918F2"/>
  </w:style>
  <w:style w:type="paragraph" w:customStyle="1" w:styleId="9AD7F288D64A441EA2FB99801D4C516A">
    <w:name w:val="9AD7F288D64A441EA2FB99801D4C516A"/>
    <w:rsid w:val="00B918F2"/>
  </w:style>
  <w:style w:type="paragraph" w:customStyle="1" w:styleId="35839126D687412D82CA63911D40316E">
    <w:name w:val="35839126D687412D82CA63911D40316E"/>
    <w:rsid w:val="00B918F2"/>
  </w:style>
  <w:style w:type="paragraph" w:customStyle="1" w:styleId="2A3556F390EE4E968B4EB467585A0F5B">
    <w:name w:val="2A3556F390EE4E968B4EB467585A0F5B"/>
    <w:rsid w:val="00131CBC"/>
  </w:style>
  <w:style w:type="paragraph" w:customStyle="1" w:styleId="F66DFA1D49324CDE9CA3A4BB9887BF1A">
    <w:name w:val="F66DFA1D49324CDE9CA3A4BB9887BF1A"/>
    <w:rsid w:val="00131CBC"/>
  </w:style>
  <w:style w:type="paragraph" w:customStyle="1" w:styleId="DC70AEB7AAB04D2980B8AD515EF7E542">
    <w:name w:val="DC70AEB7AAB04D2980B8AD515EF7E542"/>
    <w:rsid w:val="00B9203D"/>
  </w:style>
  <w:style w:type="paragraph" w:customStyle="1" w:styleId="18B2F89DB3C64E8EBC76D7724AF36DF5">
    <w:name w:val="18B2F89DB3C64E8EBC76D7724AF36DF5"/>
    <w:rsid w:val="00B9203D"/>
  </w:style>
  <w:style w:type="paragraph" w:customStyle="1" w:styleId="ED58AD572F504925B6130703FB1FDB25">
    <w:name w:val="ED58AD572F504925B6130703FB1FDB25"/>
    <w:rsid w:val="00C1095B"/>
  </w:style>
  <w:style w:type="paragraph" w:customStyle="1" w:styleId="F4FE2F12EF0645B290FAB5CCDD2D9585">
    <w:name w:val="F4FE2F12EF0645B290FAB5CCDD2D9585"/>
    <w:rsid w:val="00C1095B"/>
  </w:style>
  <w:style w:type="paragraph" w:customStyle="1" w:styleId="530CEBA181704AD5B79B35F132C216B5">
    <w:name w:val="530CEBA181704AD5B79B35F132C216B5"/>
    <w:rsid w:val="00C1095B"/>
  </w:style>
  <w:style w:type="paragraph" w:customStyle="1" w:styleId="81EFCA84D749477D8529B1754E55DD96">
    <w:name w:val="81EFCA84D749477D8529B1754E55DD96"/>
    <w:rsid w:val="00C1095B"/>
  </w:style>
  <w:style w:type="paragraph" w:customStyle="1" w:styleId="70883B58175642D8AEF7F61516F75102">
    <w:name w:val="70883B58175642D8AEF7F61516F75102"/>
    <w:rsid w:val="00C1095B"/>
  </w:style>
  <w:style w:type="paragraph" w:customStyle="1" w:styleId="DE2B3284CA1F4C539C1375A3AFF345E7">
    <w:name w:val="DE2B3284CA1F4C539C1375A3AFF345E7"/>
    <w:rsid w:val="00C1095B"/>
  </w:style>
  <w:style w:type="paragraph" w:customStyle="1" w:styleId="13A1D8BD100C4D9EA1171C5035A82625">
    <w:name w:val="13A1D8BD100C4D9EA1171C5035A82625"/>
    <w:rsid w:val="00C1095B"/>
  </w:style>
  <w:style w:type="paragraph" w:customStyle="1" w:styleId="1CCD93C9E837479E97F8FB452E37A149">
    <w:name w:val="1CCD93C9E837479E97F8FB452E37A149"/>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55769C-84ED-4938-B00F-EF7D221E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717</Words>
  <Characters>4089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Polona</dc:creator>
  <cp:keywords/>
  <dc:description/>
  <cp:lastModifiedBy>Zajc Božič, Kristina</cp:lastModifiedBy>
  <cp:revision>6</cp:revision>
  <cp:lastPrinted>2020-06-11T08:09:00Z</cp:lastPrinted>
  <dcterms:created xsi:type="dcterms:W3CDTF">2020-06-11T07:51:00Z</dcterms:created>
  <dcterms:modified xsi:type="dcterms:W3CDTF">2020-06-11T08:17:00Z</dcterms:modified>
</cp:coreProperties>
</file>