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72" w:rsidRPr="00F01785" w:rsidRDefault="00C86D72" w:rsidP="00C86D72">
      <w:pPr>
        <w:spacing w:before="75" w:after="75" w:line="255" w:lineRule="atLeast"/>
        <w:jc w:val="center"/>
        <w:rPr>
          <w:rFonts w:ascii="Garamond" w:hAnsi="Garamond"/>
          <w:b/>
          <w:bCs/>
          <w:iCs/>
          <w:sz w:val="32"/>
          <w:szCs w:val="32"/>
        </w:rPr>
      </w:pPr>
      <w:bookmarkStart w:id="0" w:name="_GoBack"/>
      <w:r w:rsidRPr="00F01785">
        <w:rPr>
          <w:rFonts w:ascii="Garamond" w:hAnsi="Garamond"/>
          <w:b/>
          <w:bCs/>
          <w:iCs/>
          <w:sz w:val="32"/>
          <w:szCs w:val="32"/>
        </w:rPr>
        <w:t>Tehnična priporočila za izdelavo diplomskega dela</w:t>
      </w:r>
    </w:p>
    <w:bookmarkEnd w:id="0"/>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 xml:space="preserve">Diplomsko delo mora biti oblikovno in jezikovno pravilno. Njegovi deli si sledijo v naslednjem vrstnem redu: naslovna stran, zahvala, izvleček, ključne besede, kazalo vsebine, uvod, osrednji del, zaključek, povzetek, literatura in viri, seznam prilog ter priloge, izjava o avtorstvu. </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Prednje platnice</w:t>
      </w:r>
      <w:r w:rsidRPr="00C86D72">
        <w:rPr>
          <w:rFonts w:ascii="Garamond" w:hAnsi="Garamond"/>
          <w:bCs/>
          <w:iCs/>
          <w:sz w:val="24"/>
          <w:szCs w:val="24"/>
        </w:rPr>
        <w:t xml:space="preserve"> diplomskega dela vsebujejo iste sestavine kot naslovna stran, razen navedbe mentorja in somentorja in študijske smeri </w:t>
      </w:r>
      <w:r w:rsidRPr="00C86D72">
        <w:rPr>
          <w:rFonts w:ascii="Garamond" w:hAnsi="Garamond"/>
          <w:b/>
          <w:bCs/>
          <w:i/>
          <w:iCs/>
          <w:sz w:val="24"/>
          <w:szCs w:val="24"/>
        </w:rPr>
        <w:t>(primer 1).</w:t>
      </w:r>
      <w:r w:rsidRPr="00C86D72">
        <w:rPr>
          <w:rFonts w:ascii="Garamond" w:hAnsi="Garamond"/>
          <w:bCs/>
          <w:iCs/>
          <w:sz w:val="24"/>
          <w:szCs w:val="24"/>
        </w:rPr>
        <w:t xml:space="preserve"> Barva platnic in črk na platnicah je poljubna, vendar naj bodo črke dobro vidne.</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Hrbet</w:t>
      </w:r>
      <w:r w:rsidRPr="00C86D72">
        <w:rPr>
          <w:rFonts w:ascii="Garamond" w:hAnsi="Garamond"/>
          <w:bCs/>
          <w:iCs/>
          <w:sz w:val="24"/>
          <w:szCs w:val="24"/>
        </w:rPr>
        <w:t xml:space="preserve"> diplomskega dela, če je dovolj prostora, naj vsebuje ime in priimek avtorice ter za razmikom 20 mm oznako diplomsko delo (od spodaj navzgor, 30 mm od spodnjega roba, oboje z velikimi tiskanimi črkami, velikost črk največ 14), primer:</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ŽIVA NOVAK</w:t>
      </w:r>
      <w:r w:rsidRPr="00C86D72">
        <w:rPr>
          <w:rFonts w:ascii="Garamond" w:hAnsi="Garamond"/>
          <w:bCs/>
          <w:iCs/>
          <w:sz w:val="24"/>
          <w:szCs w:val="24"/>
        </w:rPr>
        <w:tab/>
      </w:r>
      <w:r w:rsidRPr="00C86D72">
        <w:rPr>
          <w:rFonts w:ascii="Garamond" w:hAnsi="Garamond"/>
          <w:bCs/>
          <w:iCs/>
          <w:sz w:val="24"/>
          <w:szCs w:val="24"/>
        </w:rPr>
        <w:tab/>
        <w:t>DIPLOMSKO DELO</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
          <w:bCs/>
          <w:i/>
          <w:iCs/>
          <w:sz w:val="24"/>
          <w:szCs w:val="24"/>
        </w:rPr>
      </w:pPr>
      <w:r w:rsidRPr="00C86D72">
        <w:rPr>
          <w:rFonts w:ascii="Garamond" w:hAnsi="Garamond"/>
          <w:b/>
          <w:bCs/>
          <w:iCs/>
          <w:sz w:val="24"/>
          <w:szCs w:val="24"/>
        </w:rPr>
        <w:t>Naslovna stran</w:t>
      </w:r>
      <w:r w:rsidRPr="00C86D72">
        <w:rPr>
          <w:rFonts w:ascii="Garamond" w:hAnsi="Garamond"/>
          <w:bCs/>
          <w:iCs/>
          <w:sz w:val="24"/>
          <w:szCs w:val="24"/>
        </w:rPr>
        <w:t xml:space="preserve"> diplomskega dela naj ima vrstični razmik 1 in odstavčne razmike, kot je vidno na primerih, vsebuje pa naslednje podatke </w:t>
      </w:r>
      <w:r w:rsidRPr="00C86D72">
        <w:rPr>
          <w:rFonts w:ascii="Garamond" w:hAnsi="Garamond"/>
          <w:b/>
          <w:bCs/>
          <w:i/>
          <w:iCs/>
          <w:sz w:val="24"/>
          <w:szCs w:val="24"/>
        </w:rPr>
        <w:t>(primer 2):</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 xml:space="preserve">naziv univerze, fakultete in oddelka z velikimi tiskanimi črkami (sredinska poravnava, velike tiskane črke, velikost 14); </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ime in priimek avtorice (sredinska poravnava, velike tiskane črke, velikost 14, krepko);</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poudarjeni naslov dela (sredinska poravnava, male tiskane črke, velikost 18, krepko);</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podnaslov dela (sredinska poravnava, male tiskane črke, velikost 12);</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oznako Diplomsko delo (sredinska poravnava, male tiskane črke, velikost 12);</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levo ime in priimek mentoric, somentoric z akademskim in znanstvenim nazivom in desno navedba študijskega programa oz. programov (male tiskane črke, velikost 12) in</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kraj in leto izida (sredinska poravnava, male tiskane črke, velikost 12).</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 xml:space="preserve">Pri delih na jezikovnih oddelkih sta v jeziku naloge navedena glavni stvarni naslov in podnaslov, ostali podatki so v slovenščini. Glavnemu stvarnemu naslovu in podnaslovu v tujem jeziku sledita vzporedni stvarni naslov in podnaslov v slovenščini </w:t>
      </w:r>
      <w:r w:rsidRPr="00C86D72">
        <w:rPr>
          <w:rFonts w:ascii="Garamond" w:hAnsi="Garamond"/>
          <w:b/>
          <w:bCs/>
          <w:i/>
          <w:iCs/>
          <w:sz w:val="24"/>
          <w:szCs w:val="24"/>
        </w:rPr>
        <w:t>(primer 3).</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
          <w:bCs/>
          <w:i/>
          <w:iCs/>
          <w:sz w:val="24"/>
          <w:szCs w:val="24"/>
        </w:rPr>
      </w:pPr>
      <w:r w:rsidRPr="00C86D72">
        <w:rPr>
          <w:rFonts w:ascii="Garamond" w:hAnsi="Garamond"/>
          <w:b/>
          <w:bCs/>
          <w:i/>
          <w:iCs/>
          <w:sz w:val="24"/>
          <w:szCs w:val="24"/>
        </w:rPr>
        <w:t>Skupno diplomsko delo na dveh oddelkih ali študijskih programih Filozofske fakultete</w:t>
      </w:r>
    </w:p>
    <w:p w:rsidR="00C86D72" w:rsidRPr="00C86D72" w:rsidRDefault="00C86D72" w:rsidP="00C86D72">
      <w:pPr>
        <w:spacing w:before="75" w:after="75" w:line="255" w:lineRule="atLeast"/>
        <w:jc w:val="both"/>
        <w:rPr>
          <w:rFonts w:ascii="Garamond" w:hAnsi="Garamond"/>
          <w:b/>
          <w:bCs/>
          <w:i/>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Izdelano mora biti v enotni obliki in ne v dveh verzijah. Mentorici se dogovorita, kateri oddelek in katera mentorica bo najprej navedena</w:t>
      </w:r>
      <w:r w:rsidRPr="00C86D72">
        <w:rPr>
          <w:rFonts w:ascii="Garamond" w:hAnsi="Garamond"/>
          <w:bCs/>
          <w:i/>
          <w:iCs/>
          <w:sz w:val="24"/>
          <w:szCs w:val="24"/>
        </w:rPr>
        <w:t xml:space="preserve"> </w:t>
      </w:r>
      <w:r w:rsidRPr="00C86D72">
        <w:rPr>
          <w:rFonts w:ascii="Garamond" w:hAnsi="Garamond"/>
          <w:b/>
          <w:bCs/>
          <w:i/>
          <w:iCs/>
          <w:sz w:val="24"/>
          <w:szCs w:val="24"/>
        </w:rPr>
        <w:t>(primer 4).</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jezikovni in nejezikovni program</w:t>
      </w:r>
      <w:r w:rsidRPr="00C86D72">
        <w:rPr>
          <w:rFonts w:ascii="Garamond" w:hAnsi="Garamond"/>
          <w:b/>
          <w:bCs/>
          <w:iCs/>
          <w:sz w:val="24"/>
          <w:szCs w:val="24"/>
        </w:rPr>
        <w:t xml:space="preserve"> </w:t>
      </w:r>
      <w:r w:rsidRPr="00C86D72">
        <w:rPr>
          <w:rFonts w:ascii="Garamond" w:hAnsi="Garamond"/>
          <w:b/>
          <w:bCs/>
          <w:i/>
          <w:iCs/>
          <w:sz w:val="24"/>
          <w:szCs w:val="24"/>
        </w:rPr>
        <w:t>(primer 5)</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Mentoricia se dogovorita, v katerem jeziku bo napisano delo. Naslov in podnaslov morata biti navedena v slovenščini in jeziku jezikovnega oddelka. Če je delo napisano v tujem jeziku, je tudi naslov najprej v tem jeziku. Če je delo napisano v slovenščini, se najprej navede naslov v slovenščini.</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 xml:space="preserve">dva jezikovna oddelka </w:t>
      </w:r>
      <w:r w:rsidRPr="00C86D72">
        <w:rPr>
          <w:rFonts w:ascii="Garamond" w:hAnsi="Garamond"/>
          <w:b/>
          <w:bCs/>
          <w:i/>
          <w:iCs/>
          <w:sz w:val="24"/>
          <w:szCs w:val="24"/>
        </w:rPr>
        <w:t>(primer 6)</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 xml:space="preserve">Pri skupnem diplomskem delu na dveh jezikovnih oddelkih je naslov naveden v obeh jezikih (kombinacija s slovenistiko) ali v treh jezikih (obe jezikovni smeri in slovenščina), za vrstni red med </w:t>
      </w:r>
      <w:r w:rsidRPr="00C86D72">
        <w:rPr>
          <w:rFonts w:ascii="Garamond" w:hAnsi="Garamond"/>
          <w:bCs/>
          <w:iCs/>
          <w:sz w:val="24"/>
          <w:szCs w:val="24"/>
        </w:rPr>
        <w:lastRenderedPageBreak/>
        <w:t>obema neslovenskima naslovoma se dogovorita mentorici. Najprej je naveden naslov v jeziku pretežnega dela diplomskega dela.</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
          <w:iCs/>
          <w:sz w:val="24"/>
          <w:szCs w:val="24"/>
        </w:rPr>
      </w:pPr>
      <w:r w:rsidRPr="00C86D72">
        <w:rPr>
          <w:rFonts w:ascii="Garamond" w:hAnsi="Garamond"/>
          <w:b/>
          <w:bCs/>
          <w:i/>
          <w:iCs/>
          <w:sz w:val="24"/>
          <w:szCs w:val="24"/>
        </w:rPr>
        <w:t>Skupno diplomsko delo na dveh fakultetah UL</w:t>
      </w:r>
      <w:r w:rsidRPr="00C86D72">
        <w:rPr>
          <w:rFonts w:ascii="Garamond" w:hAnsi="Garamond"/>
          <w:bCs/>
          <w:i/>
          <w:iCs/>
          <w:sz w:val="24"/>
          <w:szCs w:val="24"/>
        </w:rPr>
        <w:t xml:space="preserve"> </w:t>
      </w:r>
      <w:r w:rsidRPr="00C86D72">
        <w:rPr>
          <w:rFonts w:ascii="Garamond" w:hAnsi="Garamond"/>
          <w:b/>
          <w:bCs/>
          <w:i/>
          <w:iCs/>
          <w:sz w:val="24"/>
          <w:szCs w:val="24"/>
        </w:rPr>
        <w:t>(primer 7)</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Izdelano mora biti v enotni obliki in ne v dveh verzijah. Mentorici se dogovorita, katera fakulteta in katera mentorica bo najprej navedena.</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r>
      <w:r w:rsidRPr="00C86D72">
        <w:rPr>
          <w:rFonts w:ascii="Garamond" w:hAnsi="Garamond"/>
          <w:bCs/>
          <w:i/>
          <w:iCs/>
          <w:sz w:val="24"/>
          <w:szCs w:val="24"/>
        </w:rPr>
        <w:t xml:space="preserve">jezikovni oddelek na FF in program na drugi fakulteti </w:t>
      </w:r>
      <w:r w:rsidRPr="00C86D72">
        <w:rPr>
          <w:rFonts w:ascii="Garamond" w:hAnsi="Garamond"/>
          <w:b/>
          <w:bCs/>
          <w:i/>
          <w:iCs/>
          <w:sz w:val="24"/>
          <w:szCs w:val="24"/>
        </w:rPr>
        <w:t>(primer 8)</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Mentorici se dogovorita, v katerem jeziku bo napisano delo. Naslov in podnaslov morata biti navedena v slovenščini in jeziku jezikovnega oddelka. Če je delo napisano v tujem jeziku, je tudi naslov najprej v tem jeziku. Če je delo napisano v slovenščini, se najprej navede naslov v slovenščini.</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Zahvala</w:t>
      </w:r>
      <w:r w:rsidRPr="00C86D72">
        <w:rPr>
          <w:rFonts w:ascii="Garamond" w:hAnsi="Garamond"/>
          <w:bCs/>
          <w:iCs/>
          <w:sz w:val="24"/>
          <w:szCs w:val="24"/>
        </w:rPr>
        <w:t xml:space="preserve"> – po želji avtorice.</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Izvleček</w:t>
      </w:r>
      <w:r w:rsidRPr="00C86D72">
        <w:rPr>
          <w:rFonts w:ascii="Garamond" w:hAnsi="Garamond"/>
          <w:bCs/>
          <w:iCs/>
          <w:sz w:val="24"/>
          <w:szCs w:val="24"/>
        </w:rPr>
        <w:t xml:space="preserve"> – v slovenskem in angleškem jeziku. Pri izvlečku v angleščini se navede tudi prevod naslova </w:t>
      </w:r>
      <w:r w:rsidRPr="00C86D72">
        <w:rPr>
          <w:rFonts w:ascii="Garamond" w:hAnsi="Garamond"/>
          <w:b/>
          <w:bCs/>
          <w:i/>
          <w:iCs/>
          <w:sz w:val="24"/>
          <w:szCs w:val="24"/>
        </w:rPr>
        <w:t>(primer 9).</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Ključne besede</w:t>
      </w:r>
      <w:r w:rsidRPr="00C86D72">
        <w:rPr>
          <w:rFonts w:ascii="Garamond" w:hAnsi="Garamond"/>
          <w:bCs/>
          <w:iCs/>
          <w:sz w:val="24"/>
          <w:szCs w:val="24"/>
        </w:rPr>
        <w:t xml:space="preserve"> – do pet ključnih besed v slovenskem in angleškem jeziku.</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Kazalo</w:t>
      </w:r>
      <w:r w:rsidRPr="00C86D72">
        <w:rPr>
          <w:rFonts w:ascii="Garamond" w:hAnsi="Garamond"/>
          <w:bCs/>
          <w:iCs/>
          <w:sz w:val="24"/>
          <w:szCs w:val="24"/>
        </w:rPr>
        <w:t xml:space="preserve"> vseh poglavij in podpoglavij z navedbo strani.</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Povzetek v slovenskem jeziku (velja tako za diplomska dela, pisana v slovenskem jeziku, kot za diplomska dela, pisana v tujem jeziku). Oddelki lahko določijo, da se povzetek pripravi tudi v tujem jeziku.</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Literatura in viri</w:t>
      </w:r>
      <w:r w:rsidRPr="00C86D72">
        <w:rPr>
          <w:rFonts w:ascii="Garamond" w:hAnsi="Garamond"/>
          <w:bCs/>
          <w:iCs/>
          <w:sz w:val="24"/>
          <w:szCs w:val="24"/>
        </w:rPr>
        <w:t xml:space="preserve"> – dosledno po enotnem sistemu navajanja virov, ki ga oddelek objavi na svoji spletni strani. Ob morebitnih nesoglasjih v primeru skupnega diplomskega dela odloča oddelek, ki administrativno vodi postopke v zvezi z oddajo in zagovorom diplomskega dela.</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Seznam prilog</w:t>
      </w:r>
      <w:r w:rsidRPr="00C86D72">
        <w:rPr>
          <w:rFonts w:ascii="Garamond" w:hAnsi="Garamond"/>
          <w:bCs/>
          <w:iCs/>
          <w:sz w:val="24"/>
          <w:szCs w:val="24"/>
        </w:rPr>
        <w:t xml:space="preserve"> – priloge so lahko vključene v tekst ali pa so zbrane na koncu.</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Besedilo diplomskega dela naj bo:</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dvostransko natisnjeno na papirju formata A4;</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obojestransko poravnano;</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s standardnimi robovi (25 mm);</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w:t>
      </w:r>
      <w:r w:rsidRPr="00C86D72">
        <w:rPr>
          <w:rFonts w:ascii="Garamond" w:hAnsi="Garamond"/>
          <w:bCs/>
          <w:iCs/>
          <w:sz w:val="24"/>
          <w:szCs w:val="24"/>
        </w:rPr>
        <w:tab/>
        <w:t>v dobro čitljivem standardnem črkovnem naboru, velikost črk 12, razmik 1 ali 1,5 vrstice.</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Knjižnični izvod diplomskega dela naj bo trdo vezan.</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Knjižnice oddelkov inventarizirajo in hranijo en izvod diplomskega dela. V primeru skupnih diplomskih del hranita knjižnici obeh oddelkov vsaka svoj izvod.</w:t>
      </w:r>
    </w:p>
    <w:p w:rsidR="00C86D72" w:rsidRPr="00C86D72" w:rsidRDefault="00C86D72" w:rsidP="00C86D72">
      <w:pPr>
        <w:spacing w:before="75" w:after="75" w:line="255" w:lineRule="atLeast"/>
        <w:jc w:val="both"/>
        <w:rPr>
          <w:rFonts w:ascii="Garamond" w:hAnsi="Garamond"/>
          <w:b/>
          <w:bCs/>
          <w:iCs/>
          <w:sz w:val="24"/>
          <w:szCs w:val="24"/>
        </w:rPr>
      </w:pPr>
      <w:r w:rsidRPr="00C86D72">
        <w:rPr>
          <w:rFonts w:ascii="Garamond" w:hAnsi="Garamond"/>
          <w:b/>
          <w:bCs/>
          <w:iCs/>
          <w:sz w:val="24"/>
          <w:szCs w:val="24"/>
        </w:rPr>
        <w:t>Primer 1</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lastRenderedPageBreak/>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ETNOLOGIJO IN KULTURNO ANTROPOLOGIJO</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Kaos in kozmos med albanskim in makedonskim </w:t>
      </w: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prebivalstvom v Gostivarju v Makedoniji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Vzpostavljanje identitet s koncepti reda in nereda</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2</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lastRenderedPageBreak/>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ETNOLOGIJO IN KULTURNO ANTROPOLOGIJO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Kaos in kozmos med albanskim in makedonskim</w:t>
      </w: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prebivalstvom v Gostivarju v Makedoniji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Vzpostavljanje identitet s koncepti reda in nereda</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 izr. prof. dr. Janez Koren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Univerzitetni študijski program prve </w:t>
      </w:r>
    </w:p>
    <w:p w:rsidR="00C86D72" w:rsidRPr="00C86D72" w:rsidRDefault="00C86D72" w:rsidP="00C86D72">
      <w:pPr>
        <w:spacing w:before="75" w:after="75" w:line="255" w:lineRule="atLeast"/>
        <w:ind w:left="2832" w:firstLine="708"/>
        <w:jc w:val="right"/>
        <w:rPr>
          <w:rFonts w:ascii="Garamond" w:hAnsi="Garamond"/>
          <w:bCs/>
          <w:iCs/>
          <w:sz w:val="24"/>
          <w:szCs w:val="24"/>
        </w:rPr>
      </w:pPr>
      <w:r w:rsidRPr="00C86D72">
        <w:rPr>
          <w:rFonts w:ascii="Garamond" w:hAnsi="Garamond"/>
          <w:bCs/>
          <w:iCs/>
          <w:sz w:val="24"/>
          <w:szCs w:val="24"/>
        </w:rPr>
        <w:t xml:space="preserve">stopnje: Etnologija in kulturna antropologija </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3</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GERMANISTIKO Z NEDERLANDISTIKO IN SKANDINAVISTIKO</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Bürgernähe</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Ein Optimierungsversuch der deutschen Verwaltungssprache</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Bralcu prijazno pisanje</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Poskus optimizacije nemškega uradovalnega jezika</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Univerzitetni študijski program prve </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 xml:space="preserve">izr. prof. dr. Janez Koren            </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 stopnje: Germanistika</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ab/>
        <w:t xml:space="preserve"> </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4</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GEOGRAFIJO</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SOCIOLOGIJO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Prilagoditev človeške vrste na različne dejavnike okolja in </w:t>
      </w: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značilnosti izoliranega razvoja na Madagaskarju</w:t>
      </w: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Mentorji:</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Dvopredmetni univerzitetni študijski </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 xml:space="preserve">doc. dr. Katja Petek, </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Geografija;</w:t>
      </w:r>
      <w:r w:rsidRPr="00C86D72">
        <w:rPr>
          <w:rFonts w:ascii="Garamond" w:hAnsi="Garamond"/>
          <w:bCs/>
          <w:iCs/>
          <w:sz w:val="24"/>
          <w:szCs w:val="24"/>
        </w:rPr>
        <w:tab/>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izr. prof. dr. Janez Koren,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Dvopredmetni univerzitetni študijski</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Barbara Marin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Sociologija</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 xml:space="preserve"> </w:t>
      </w: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5</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ZGODOVINO</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SLAVISTIKO</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Socijalistički realizam u jugoslovenskoj umjetnosti od 1945. do 1952. godine</w:t>
      </w:r>
    </w:p>
    <w:p w:rsidR="00C86D72" w:rsidRPr="00C86D72" w:rsidRDefault="00C86D72" w:rsidP="00C86D72">
      <w:pPr>
        <w:spacing w:before="75" w:after="75" w:line="255" w:lineRule="atLeast"/>
        <w:jc w:val="center"/>
        <w:rPr>
          <w:rFonts w:ascii="Garamond" w:hAnsi="Garamond"/>
          <w:b/>
          <w:bCs/>
          <w:iCs/>
          <w:sz w:val="36"/>
          <w:szCs w:val="36"/>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Socialistični realizem v jugoslovanski umetnosti med letoma 1945 in 1952</w:t>
      </w:r>
    </w:p>
    <w:p w:rsidR="00C86D72" w:rsidRPr="00C86D72" w:rsidRDefault="00C86D72" w:rsidP="00C86D72">
      <w:pPr>
        <w:spacing w:before="75" w:after="75" w:line="255" w:lineRule="atLeast"/>
        <w:rPr>
          <w:rFonts w:ascii="Garamond" w:hAnsi="Garamond"/>
          <w:bCs/>
          <w:iCs/>
          <w:sz w:val="36"/>
          <w:szCs w:val="36"/>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Mentorja:</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Dvopredmetni univerzitetni študijski </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izr. prof. dr. Janez Koren,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Zgodovina;</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Barbara Marin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Dvopredmetni univerzitetni študijski </w:t>
      </w:r>
    </w:p>
    <w:p w:rsidR="00C86D72" w:rsidRPr="00C86D72" w:rsidRDefault="00C86D72" w:rsidP="00C86D72">
      <w:pPr>
        <w:spacing w:before="75" w:after="75" w:line="255" w:lineRule="atLeast"/>
        <w:ind w:left="4248" w:firstLine="708"/>
        <w:rPr>
          <w:rFonts w:ascii="Garamond" w:hAnsi="Garamond"/>
          <w:bCs/>
          <w:iCs/>
          <w:sz w:val="24"/>
          <w:szCs w:val="24"/>
        </w:rPr>
      </w:pPr>
      <w:r w:rsidRPr="00C86D72">
        <w:rPr>
          <w:rFonts w:ascii="Garamond" w:hAnsi="Garamond"/>
          <w:bCs/>
          <w:iCs/>
          <w:sz w:val="24"/>
          <w:szCs w:val="24"/>
        </w:rPr>
        <w:t>program prve stopnje Južnoslovanski študiji</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6</w:t>
      </w: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ANGLISTIKO IN AMERIKANISTIKO</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ROMANSKE JEZIKE IN KNJIŽEVNOSTI</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Teaching Grammar to Adult and Teenage Learners: </w:t>
      </w: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Inductive and Deductive Approach</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(English and French as Foreign Languages)</w:t>
      </w:r>
    </w:p>
    <w:p w:rsidR="00C86D72" w:rsidRPr="00C86D72" w:rsidRDefault="00C86D72" w:rsidP="00C86D72">
      <w:pPr>
        <w:spacing w:before="75" w:after="75" w:line="255" w:lineRule="atLeast"/>
        <w:jc w:val="center"/>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Enseigner la grammaire aux adolescents et aux adultes: </w:t>
      </w: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Approche inductive at déductive</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(Français et anglais langues étrangères)</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 xml:space="preserve">Poučevanje slovnice pri najstnikih in pri odraslih učencih: </w:t>
      </w: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Induktivni in deduktivni pristop</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(Angleščina in francoščina kot tuji jezik)</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Mentorja:</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                Dvopredmetni univerzitetni študijski</w:t>
      </w:r>
      <w:r w:rsidRPr="00C86D72">
        <w:rPr>
          <w:rFonts w:ascii="Garamond" w:hAnsi="Garamond"/>
          <w:bCs/>
          <w:iCs/>
          <w:sz w:val="24"/>
          <w:szCs w:val="24"/>
        </w:rPr>
        <w:tab/>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izr. prof. dr. Janez Koren,</w:t>
      </w:r>
      <w:r w:rsidRPr="00C86D72">
        <w:rPr>
          <w:rFonts w:ascii="Garamond" w:hAnsi="Garamond"/>
          <w:bCs/>
          <w:iCs/>
          <w:sz w:val="24"/>
          <w:szCs w:val="24"/>
        </w:rPr>
        <w:tab/>
      </w:r>
      <w:r w:rsidRPr="00C86D72">
        <w:rPr>
          <w:rFonts w:ascii="Garamond" w:hAnsi="Garamond"/>
          <w:bCs/>
          <w:iCs/>
          <w:sz w:val="24"/>
          <w:szCs w:val="24"/>
        </w:rPr>
        <w:tab/>
        <w:t xml:space="preserve">                program prve stopnje Anglistika;</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Boštjan Ficko</w:t>
      </w:r>
      <w:r w:rsidRPr="00C86D72">
        <w:rPr>
          <w:rFonts w:ascii="Garamond" w:hAnsi="Garamond"/>
          <w:bCs/>
          <w:iCs/>
          <w:sz w:val="24"/>
          <w:szCs w:val="24"/>
        </w:rPr>
        <w:tab/>
      </w:r>
      <w:r w:rsidRPr="00C86D72">
        <w:rPr>
          <w:rFonts w:ascii="Garamond" w:hAnsi="Garamond"/>
          <w:bCs/>
          <w:iCs/>
          <w:sz w:val="24"/>
          <w:szCs w:val="24"/>
        </w:rPr>
        <w:tab/>
        <w:t xml:space="preserve">                Dvopredmetni univerzitetni študijski program</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Somentorica:</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 xml:space="preserve">                prve stopnje Francistika</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Barbara Marin</w:t>
      </w:r>
      <w:r w:rsidRPr="00C86D72">
        <w:rPr>
          <w:rFonts w:ascii="Garamond" w:hAnsi="Garamond"/>
          <w:bCs/>
          <w:iCs/>
          <w:sz w:val="24"/>
          <w:szCs w:val="24"/>
        </w:rPr>
        <w:tab/>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7</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ZGODOVINA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in</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TEOLOŠKA FAKULTETA</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Zgodovinske okoliščine nastanka kumranskih rokopisov</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Dvopredmetni univerzitetni študijski</w:t>
      </w:r>
      <w:r w:rsidRPr="00C86D72">
        <w:rPr>
          <w:rFonts w:ascii="Garamond" w:hAnsi="Garamond"/>
          <w:bCs/>
          <w:iCs/>
          <w:sz w:val="24"/>
          <w:szCs w:val="24"/>
        </w:rPr>
        <w:tab/>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izr. prof. dr. Janez Koren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Zgodovina;</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Somentor:</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Dvopredmetni univerzitetni študijski</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Boštjan Ficko</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Teološke študije</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8</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UNIVERZA V LJUBLJANI</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FILOZOFSKA FAKULTETA</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ODDELEK ZA ANGLISTIKO IN AMERIKANISTIKO</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in</w:t>
      </w: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TEOLOŠKA FAKULTETA</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28"/>
          <w:szCs w:val="28"/>
        </w:rPr>
      </w:pPr>
      <w:r w:rsidRPr="00C86D72">
        <w:rPr>
          <w:rFonts w:ascii="Garamond" w:hAnsi="Garamond"/>
          <w:b/>
          <w:bCs/>
          <w:iCs/>
          <w:sz w:val="28"/>
          <w:szCs w:val="28"/>
        </w:rPr>
        <w:t>ŽIVA NOVAK</w:t>
      </w: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Female Clergy In Anglosaxon Comunity</w:t>
      </w:r>
    </w:p>
    <w:p w:rsidR="00C86D72" w:rsidRPr="00C86D72" w:rsidRDefault="00C86D72" w:rsidP="00C86D72">
      <w:pPr>
        <w:spacing w:before="75" w:after="75" w:line="255" w:lineRule="atLeast"/>
        <w:jc w:val="center"/>
        <w:rPr>
          <w:rFonts w:ascii="Garamond" w:hAnsi="Garamond"/>
          <w:b/>
          <w:bCs/>
          <w:iCs/>
          <w:sz w:val="36"/>
          <w:szCs w:val="36"/>
        </w:rPr>
      </w:pPr>
    </w:p>
    <w:p w:rsidR="00C86D72" w:rsidRPr="00C86D72" w:rsidRDefault="00C86D72" w:rsidP="00C86D72">
      <w:pPr>
        <w:spacing w:before="75" w:after="75" w:line="255" w:lineRule="atLeast"/>
        <w:jc w:val="center"/>
        <w:rPr>
          <w:rFonts w:ascii="Garamond" w:hAnsi="Garamond"/>
          <w:b/>
          <w:bCs/>
          <w:iCs/>
          <w:sz w:val="36"/>
          <w:szCs w:val="36"/>
        </w:rPr>
      </w:pPr>
      <w:r w:rsidRPr="00C86D72">
        <w:rPr>
          <w:rFonts w:ascii="Garamond" w:hAnsi="Garamond"/>
          <w:b/>
          <w:bCs/>
          <w:iCs/>
          <w:sz w:val="36"/>
          <w:szCs w:val="36"/>
        </w:rPr>
        <w:t>Žensko duhovništvo v anglikanski skupnosti</w:t>
      </w:r>
    </w:p>
    <w:p w:rsidR="00C86D72" w:rsidRPr="00C86D72" w:rsidRDefault="00C86D72" w:rsidP="00C86D72">
      <w:pPr>
        <w:spacing w:before="75" w:after="75" w:line="255" w:lineRule="atLeast"/>
        <w:jc w:val="center"/>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Diplomsko delo</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Mentorici:</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Dvopredmetni univerzitetni študijski</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red. prof. dr. Barbara Marin,</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program prve stopnje Zgodovina;</w:t>
      </w:r>
    </w:p>
    <w:p w:rsidR="00C86D72" w:rsidRPr="00C86D72" w:rsidRDefault="00C86D72" w:rsidP="00C86D72">
      <w:pPr>
        <w:spacing w:before="75" w:after="75" w:line="255" w:lineRule="atLeast"/>
        <w:rPr>
          <w:rFonts w:ascii="Garamond" w:hAnsi="Garamond"/>
          <w:bCs/>
          <w:iCs/>
          <w:sz w:val="24"/>
          <w:szCs w:val="24"/>
        </w:rPr>
      </w:pPr>
      <w:r w:rsidRPr="00C86D72">
        <w:rPr>
          <w:rFonts w:ascii="Garamond" w:hAnsi="Garamond"/>
          <w:bCs/>
          <w:iCs/>
          <w:sz w:val="24"/>
          <w:szCs w:val="24"/>
        </w:rPr>
        <w:t>doc. dr. Katja Petek</w:t>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r>
      <w:r w:rsidRPr="00C86D72">
        <w:rPr>
          <w:rFonts w:ascii="Garamond" w:hAnsi="Garamond"/>
          <w:bCs/>
          <w:iCs/>
          <w:sz w:val="24"/>
          <w:szCs w:val="24"/>
        </w:rPr>
        <w:tab/>
        <w:t>Dvopredmetni univerzitetni študijski</w:t>
      </w:r>
    </w:p>
    <w:p w:rsidR="00C86D72" w:rsidRPr="00C86D72" w:rsidRDefault="00C86D72" w:rsidP="00C86D72">
      <w:pPr>
        <w:spacing w:before="75" w:after="75" w:line="255" w:lineRule="atLeast"/>
        <w:ind w:left="4248" w:firstLine="708"/>
        <w:rPr>
          <w:rFonts w:ascii="Garamond" w:hAnsi="Garamond"/>
          <w:bCs/>
          <w:iCs/>
          <w:sz w:val="24"/>
          <w:szCs w:val="24"/>
        </w:rPr>
      </w:pPr>
      <w:r w:rsidRPr="00C86D72">
        <w:rPr>
          <w:rFonts w:ascii="Garamond" w:hAnsi="Garamond"/>
          <w:bCs/>
          <w:iCs/>
          <w:sz w:val="24"/>
          <w:szCs w:val="24"/>
        </w:rPr>
        <w:t>program prve stopnje Teološke študije</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p>
    <w:p w:rsidR="00C86D72" w:rsidRPr="00C86D72" w:rsidRDefault="00C86D72" w:rsidP="00C86D72">
      <w:pPr>
        <w:spacing w:before="75" w:after="75" w:line="255" w:lineRule="atLeast"/>
        <w:jc w:val="center"/>
        <w:rPr>
          <w:rFonts w:ascii="Garamond" w:hAnsi="Garamond"/>
          <w:bCs/>
          <w:iCs/>
          <w:sz w:val="24"/>
          <w:szCs w:val="24"/>
        </w:rPr>
      </w:pPr>
      <w:r w:rsidRPr="00C86D72">
        <w:rPr>
          <w:rFonts w:ascii="Garamond" w:hAnsi="Garamond"/>
          <w:bCs/>
          <w:iCs/>
          <w:sz w:val="24"/>
          <w:szCs w:val="24"/>
        </w:rPr>
        <w:t>Ljubljana, 2009</w:t>
      </w:r>
    </w:p>
    <w:p w:rsidR="00C86D72" w:rsidRPr="00C86D72" w:rsidRDefault="00C86D72" w:rsidP="00C86D72">
      <w:pPr>
        <w:spacing w:before="75" w:after="75" w:line="255" w:lineRule="atLeast"/>
        <w:rPr>
          <w:rFonts w:ascii="Garamond" w:hAnsi="Garamond"/>
          <w:bCs/>
          <w:iCs/>
          <w:sz w:val="24"/>
          <w:szCs w:val="24"/>
        </w:rPr>
      </w:pP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Primer 9</w:t>
      </w: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Izvleček</w:t>
      </w:r>
    </w:p>
    <w:p w:rsidR="00C86D72" w:rsidRPr="00C86D72" w:rsidRDefault="00C86D72" w:rsidP="00C86D72">
      <w:pPr>
        <w:spacing w:before="75" w:after="75" w:line="255" w:lineRule="atLeast"/>
        <w:rPr>
          <w:rFonts w:ascii="Garamond" w:hAnsi="Garamond"/>
          <w:b/>
          <w:bCs/>
          <w:iCs/>
          <w:sz w:val="24"/>
          <w:szCs w:val="24"/>
        </w:rPr>
      </w:pPr>
      <w:r w:rsidRPr="00C86D72">
        <w:rPr>
          <w:rFonts w:ascii="Garamond" w:hAnsi="Garamond"/>
          <w:b/>
          <w:bCs/>
          <w:iCs/>
          <w:sz w:val="24"/>
          <w:szCs w:val="24"/>
        </w:rPr>
        <w:t>Kaos in kozmos med albanskim in makedonskim prebivalstvom v Gostivarju v Makedoniji</w:t>
      </w:r>
    </w:p>
    <w:p w:rsidR="00C86D72" w:rsidRPr="00C86D72" w:rsidRDefault="00C86D72" w:rsidP="00C86D72">
      <w:pPr>
        <w:spacing w:before="75" w:after="75" w:line="255" w:lineRule="atLeast"/>
        <w:rPr>
          <w:rFonts w:ascii="Garamond" w:hAnsi="Garamond"/>
          <w:b/>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 xml:space="preserve">Diplomsko delo skuša osvetliti vprašanja kdaj, kje in kako (ne) prihaja do interakcij med albanskim in makedonskim prebivalstvom v Gostivarju. Ulice, kafiči in taksiji se kažejo kot prizorišča, kjer se nenehno vzpostavljajo in ohranjajo ločnice med »nami« in »njimi«, kjer se torej oblikujejo in vzpostavljajo identitete, tako etnične kot spolne, na katere se avtorica najbolj osredotoča. Predpostavlja, da je vzpostavljanje identitet povezano s koncepti kaosa in kozmosa, oziroma reda in nereda. Identificiramo se z določanjem podobnosti ter razlik od nas, ki smo v centru (kozmosu), ter z iskanjem ločnic med »nami« in »njimi« oziroma med kozmosom in kaosom. Strah, da bi postali »kot oni« ter izgubili »svojo identiteto«, vzpostavlja mehanizme družbenega nadzora. Ti posameznikom preprečujejo, da bi stopili v kaos, ki ga predstavlja »druga« etnična skupina. Eden takšnih mehanizmov je opravljanje. Slednjemu so izpostavljena predvsem dekleta, ki so v okoliščinah, ko prestopajo ločnico med kozmosom in kaosom označene za »kurbe«. Medetnične zveze se zdijo največji tabu; vzorci obnašanja na ulicah, v kafičih in taksijih pa se kažejo kot varovalni mehanizmi družbe oz. skupnosti, da ne bi prišlo do njih. Ključno vprašanje, ki se pri tem postavlja namreč je: kakšna bo identiteta otrok? Zdi se, da se togost ločnic konča pri ekonomiji. Nakupuje se v trgovinah, kjer je ceneje, če ni drugega dela, se dekleta zaposlijo tudi pri delodajalcih različne etnične pripadnosti. Pripadniki različnih etničnih skupin se občasno družijo na fakulteti, v šoli, službi, morda pa službi, a izjemno redko v prostem času. </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Ključne besede:</w:t>
      </w:r>
      <w:r w:rsidRPr="00C86D72">
        <w:rPr>
          <w:rFonts w:ascii="Garamond" w:hAnsi="Garamond"/>
          <w:bCs/>
          <w:iCs/>
          <w:sz w:val="24"/>
          <w:szCs w:val="24"/>
        </w:rPr>
        <w:t xml:space="preserve"> identitete, medetnični odnosi, Albanci, Makedonci, Makedonija</w:t>
      </w:r>
    </w:p>
    <w:p w:rsidR="00C86D72" w:rsidRPr="00C86D72" w:rsidRDefault="00C86D72" w:rsidP="00C86D72">
      <w:pPr>
        <w:spacing w:before="75" w:after="75" w:line="255" w:lineRule="atLeast"/>
        <w:jc w:val="both"/>
        <w:rPr>
          <w:rFonts w:ascii="Garamond" w:hAnsi="Garamond"/>
          <w:bCs/>
          <w:iCs/>
          <w:sz w:val="24"/>
          <w:szCs w:val="24"/>
        </w:rPr>
      </w:pPr>
    </w:p>
    <w:p w:rsidR="00C86D72" w:rsidRPr="00C86D72" w:rsidRDefault="00C86D72" w:rsidP="00C86D72">
      <w:pPr>
        <w:spacing w:before="75" w:after="75" w:line="255" w:lineRule="atLeast"/>
        <w:jc w:val="both"/>
        <w:rPr>
          <w:rFonts w:ascii="Garamond" w:hAnsi="Garamond"/>
          <w:b/>
          <w:bCs/>
          <w:iCs/>
          <w:sz w:val="24"/>
          <w:szCs w:val="24"/>
        </w:rPr>
      </w:pPr>
      <w:r w:rsidRPr="00C86D72">
        <w:rPr>
          <w:rFonts w:ascii="Garamond" w:hAnsi="Garamond"/>
          <w:b/>
          <w:bCs/>
          <w:iCs/>
          <w:sz w:val="24"/>
          <w:szCs w:val="24"/>
        </w:rPr>
        <w:t>Abstract</w:t>
      </w:r>
    </w:p>
    <w:p w:rsidR="00C86D72" w:rsidRPr="00C86D72" w:rsidRDefault="00C86D72" w:rsidP="00C86D72">
      <w:pPr>
        <w:spacing w:before="75" w:after="75" w:line="255" w:lineRule="atLeast"/>
        <w:jc w:val="both"/>
        <w:rPr>
          <w:rFonts w:ascii="Garamond" w:hAnsi="Garamond"/>
          <w:b/>
          <w:bCs/>
          <w:iCs/>
          <w:sz w:val="24"/>
          <w:szCs w:val="24"/>
        </w:rPr>
      </w:pPr>
      <w:r w:rsidRPr="00C86D72">
        <w:rPr>
          <w:rFonts w:ascii="Garamond" w:hAnsi="Garamond"/>
          <w:b/>
          <w:bCs/>
          <w:iCs/>
          <w:sz w:val="24"/>
          <w:szCs w:val="24"/>
        </w:rPr>
        <w:t>Chaos and Cosmos between Albanian and Macedonian Inhabitants of Gostivar in Macedonia</w:t>
      </w:r>
    </w:p>
    <w:p w:rsidR="00C86D72" w:rsidRPr="00C86D72" w:rsidRDefault="00C86D72" w:rsidP="00C86D72">
      <w:pPr>
        <w:spacing w:before="75" w:after="75" w:line="255" w:lineRule="atLeast"/>
        <w:jc w:val="both"/>
        <w:rPr>
          <w:rFonts w:ascii="Garamond" w:hAnsi="Garamond"/>
          <w:b/>
          <w:bCs/>
          <w:iCs/>
          <w:sz w:val="24"/>
          <w:szCs w:val="24"/>
        </w:rPr>
      </w:pP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Cs/>
          <w:iCs/>
          <w:sz w:val="24"/>
          <w:szCs w:val="24"/>
        </w:rPr>
        <w:t>Undergraduate thesis attempts to illuminate the questions when, where and how the interactions between Albanian and Macedonian inhabitants of Gostivar (do not) occur. Streets, coffee places and taxis appear to be places where boundaries between »us« and »them« (and this ethnical and gender identities) are constantly being established and maintained. The author presupposes that establishing of identities is connected to concepts of chaos and cosmos, of order and disorder. Placing ourselves in the centre (cosmos), we identify with defining similarties and differences from us, therefore with defining boundaries between »us« and »them«, between cosmos and chaos. Fear od becoming »as them« and loosing »own« identity is establishing mechanisms of social control. They prevent the individuals from entring the chaos, which the »other« ethnical group represents. One of such mechanisms is gossip, to which especially girls seem to be exposed. In circumstances when they trespass on boundaries between chaos and cosmos they are labelled as »prostitutes«. Inter ethnic bonds seem to be the biggest taboo, while patterns of behaviour in the streets, coffee places and taxis seem to protect society/ community from breaking the taboo. Fundamental question with inter ethnic marriages is: what will be the identity of the children? It seems that the rigidity of boundaries ends with economy. People are shopping where it is cheaper. If the girls do not find another job, they would employ at employer who is of different ethnical background. Members of various ethnical backgrounds occasionally mix in the faculty, school, work, maybe after work, but very rarely in their free time.</w:t>
      </w:r>
    </w:p>
    <w:p w:rsidR="00C86D72" w:rsidRPr="00C86D72" w:rsidRDefault="00C86D72" w:rsidP="00C86D72">
      <w:pPr>
        <w:spacing w:before="75" w:after="75" w:line="255" w:lineRule="atLeast"/>
        <w:jc w:val="both"/>
        <w:rPr>
          <w:rFonts w:ascii="Garamond" w:hAnsi="Garamond"/>
          <w:bCs/>
          <w:iCs/>
          <w:sz w:val="24"/>
          <w:szCs w:val="24"/>
        </w:rPr>
      </w:pPr>
      <w:r w:rsidRPr="00C86D72">
        <w:rPr>
          <w:rFonts w:ascii="Garamond" w:hAnsi="Garamond"/>
          <w:b/>
          <w:bCs/>
          <w:iCs/>
          <w:sz w:val="24"/>
          <w:szCs w:val="24"/>
        </w:rPr>
        <w:t>Key words:</w:t>
      </w:r>
      <w:r w:rsidRPr="00C86D72">
        <w:rPr>
          <w:rFonts w:ascii="Garamond" w:hAnsi="Garamond"/>
          <w:bCs/>
          <w:iCs/>
          <w:sz w:val="24"/>
          <w:szCs w:val="24"/>
        </w:rPr>
        <w:t xml:space="preserve"> identities, interethnic relations, Albanians, Macedonians, Macedonia</w:t>
      </w:r>
    </w:p>
    <w:p w:rsidR="00383F48" w:rsidRDefault="00383F48"/>
    <w:sectPr w:rsidR="00383F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72" w:rsidRDefault="00C86D72" w:rsidP="00C86D72">
      <w:pPr>
        <w:spacing w:after="0" w:line="240" w:lineRule="auto"/>
      </w:pPr>
      <w:r>
        <w:separator/>
      </w:r>
    </w:p>
  </w:endnote>
  <w:endnote w:type="continuationSeparator" w:id="0">
    <w:p w:rsidR="00C86D72" w:rsidRDefault="00C86D72" w:rsidP="00C8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72" w:rsidRDefault="00C86D72" w:rsidP="00C86D72">
      <w:pPr>
        <w:spacing w:after="0" w:line="240" w:lineRule="auto"/>
      </w:pPr>
      <w:r>
        <w:separator/>
      </w:r>
    </w:p>
  </w:footnote>
  <w:footnote w:type="continuationSeparator" w:id="0">
    <w:p w:rsidR="00C86D72" w:rsidRDefault="00C86D72" w:rsidP="00C86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75BE"/>
    <w:multiLevelType w:val="hybridMultilevel"/>
    <w:tmpl w:val="81CE2D24"/>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3256B44"/>
    <w:multiLevelType w:val="hybridMultilevel"/>
    <w:tmpl w:val="8662D42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72"/>
    <w:rsid w:val="00383F48"/>
    <w:rsid w:val="00C07695"/>
    <w:rsid w:val="00C86D72"/>
    <w:rsid w:val="00F017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1B493-4E4B-48E6-A461-455EB988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C86D72"/>
    <w:pPr>
      <w:spacing w:after="0" w:line="240" w:lineRule="auto"/>
    </w:pPr>
    <w:rPr>
      <w:rFonts w:ascii="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C86D72"/>
    <w:rPr>
      <w:rFonts w:ascii="Calibri" w:hAnsi="Calibri" w:cs="Times New Roman"/>
      <w:sz w:val="20"/>
      <w:szCs w:val="20"/>
    </w:rPr>
  </w:style>
  <w:style w:type="character" w:styleId="Sprotnaopomba-sklic">
    <w:name w:val="footnote reference"/>
    <w:basedOn w:val="Privzetapisavaodstavka"/>
    <w:uiPriority w:val="99"/>
    <w:semiHidden/>
    <w:unhideWhenUsed/>
    <w:rsid w:val="00C86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1852</Words>
  <Characters>10561</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Sešek</dc:creator>
  <cp:keywords/>
  <dc:description/>
  <cp:lastModifiedBy>Doris Sattler</cp:lastModifiedBy>
  <cp:revision>3</cp:revision>
  <dcterms:created xsi:type="dcterms:W3CDTF">2020-05-04T11:30:00Z</dcterms:created>
  <dcterms:modified xsi:type="dcterms:W3CDTF">2020-05-04T11:33:00Z</dcterms:modified>
</cp:coreProperties>
</file>