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7B" w:rsidRPr="00A06B5E" w:rsidRDefault="003A297B" w:rsidP="00C72758">
      <w:pPr>
        <w:spacing w:after="0" w:line="312" w:lineRule="auto"/>
        <w:rPr>
          <w:rFonts w:ascii="Garamond" w:hAnsi="Garamond" w:cs="Arial"/>
          <w:sz w:val="24"/>
          <w:szCs w:val="24"/>
        </w:rPr>
      </w:pPr>
    </w:p>
    <w:p w:rsidR="003F289E" w:rsidRPr="00A06B5E" w:rsidRDefault="000D4067" w:rsidP="00C72758">
      <w:pPr>
        <w:spacing w:after="0" w:line="312" w:lineRule="auto"/>
        <w:jc w:val="right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vzorec ponudbe</w:t>
      </w:r>
    </w:p>
    <w:p w:rsidR="003F289E" w:rsidRPr="00A06B5E" w:rsidRDefault="003F289E" w:rsidP="00C72758">
      <w:pPr>
        <w:spacing w:after="0" w:line="312" w:lineRule="auto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0D4067" w:rsidRPr="00A06B5E" w:rsidRDefault="00594A47" w:rsidP="00594A47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Univerza v Ljubljani</w:t>
      </w:r>
    </w:p>
    <w:p w:rsidR="00594A47" w:rsidRPr="00A06B5E" w:rsidRDefault="00594A47" w:rsidP="00594A47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Filozofska fakulteta</w:t>
      </w:r>
    </w:p>
    <w:p w:rsidR="00594A47" w:rsidRPr="00A06B5E" w:rsidRDefault="00594A47" w:rsidP="00594A47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Aškerčeva cesta 2</w:t>
      </w:r>
    </w:p>
    <w:p w:rsidR="00594A47" w:rsidRPr="00A06B5E" w:rsidRDefault="00594A47" w:rsidP="00594A47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p w:rsidR="00594A47" w:rsidRPr="00A06B5E" w:rsidRDefault="00594A47" w:rsidP="00594A47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1000 Ljubljana</w:t>
      </w:r>
    </w:p>
    <w:p w:rsidR="00594A47" w:rsidRPr="00A06B5E" w:rsidRDefault="00594A47" w:rsidP="00C72758">
      <w:pPr>
        <w:spacing w:after="0" w:line="312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594A47" w:rsidRPr="00A06B5E" w:rsidRDefault="00594A47" w:rsidP="00C72758">
      <w:pPr>
        <w:spacing w:after="0" w:line="312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594A47" w:rsidRPr="00A06B5E" w:rsidRDefault="00594A47" w:rsidP="00C72758">
      <w:pPr>
        <w:spacing w:after="0" w:line="312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3F289E" w:rsidRPr="00A06B5E" w:rsidRDefault="003F289E" w:rsidP="000A3B63">
      <w:pPr>
        <w:spacing w:after="0" w:line="312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Ponudba za postavitev </w:t>
      </w:r>
      <w:r w:rsidR="00EA5C16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dveh </w:t>
      </w:r>
      <w:proofErr w:type="spellStart"/>
      <w:r w:rsidR="000A3B63"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>multifunkcijsk</w:t>
      </w:r>
      <w:r w:rsidR="00AC2877">
        <w:rPr>
          <w:rFonts w:ascii="Garamond" w:eastAsia="Times New Roman" w:hAnsi="Garamond" w:cs="Arial"/>
          <w:b/>
          <w:sz w:val="24"/>
          <w:szCs w:val="24"/>
          <w:lang w:eastAsia="sl-SI"/>
        </w:rPr>
        <w:t>ih</w:t>
      </w:r>
      <w:proofErr w:type="spellEnd"/>
      <w:r w:rsidR="000A3B63"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samostoječ</w:t>
      </w:r>
      <w:r w:rsidR="00AC2877">
        <w:rPr>
          <w:rFonts w:ascii="Garamond" w:eastAsia="Times New Roman" w:hAnsi="Garamond" w:cs="Arial"/>
          <w:b/>
          <w:sz w:val="24"/>
          <w:szCs w:val="24"/>
          <w:lang w:eastAsia="sl-SI"/>
        </w:rPr>
        <w:t>ih</w:t>
      </w:r>
      <w:r w:rsidR="000A3B63"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naprav, namenjen</w:t>
      </w:r>
      <w:r w:rsidR="00AC2877">
        <w:rPr>
          <w:rFonts w:ascii="Garamond" w:eastAsia="Times New Roman" w:hAnsi="Garamond" w:cs="Arial"/>
          <w:b/>
          <w:sz w:val="24"/>
          <w:szCs w:val="24"/>
          <w:lang w:eastAsia="sl-SI"/>
        </w:rPr>
        <w:t>ih</w:t>
      </w:r>
      <w:r w:rsidR="000A3B63"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tiskanju, skeniranju in oglaševanju</w:t>
      </w:r>
      <w:r w:rsidR="000D4067"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v </w:t>
      </w:r>
      <w:r w:rsidR="00594A47"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>vaših prostorih</w:t>
      </w:r>
    </w:p>
    <w:p w:rsidR="003F289E" w:rsidRPr="00A06B5E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594A47" w:rsidRPr="00A06B5E" w:rsidRDefault="00594A4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594A47" w:rsidRPr="00A06B5E" w:rsidRDefault="00594A4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>Ponudba št.: ___________</w:t>
      </w:r>
    </w:p>
    <w:p w:rsidR="003F289E" w:rsidRPr="00A06B5E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3F289E" w:rsidRPr="00A06B5E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1. Podatki o ponudniku </w:t>
      </w:r>
    </w:p>
    <w:p w:rsidR="003F289E" w:rsidRPr="00A06B5E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420A16" w:rsidRPr="00A06B5E" w:rsidTr="00407B57"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Firma ali skrajšana firma:</w:t>
            </w:r>
          </w:p>
        </w:tc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A06B5E" w:rsidTr="00407B57"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Poslovni naslov: </w:t>
            </w:r>
          </w:p>
        </w:tc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A06B5E" w:rsidTr="00407B57"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Davčna številka:</w:t>
            </w:r>
          </w:p>
        </w:tc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A06B5E" w:rsidTr="00407B57"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A06B5E" w:rsidTr="00407B57">
        <w:tc>
          <w:tcPr>
            <w:tcW w:w="4606" w:type="dxa"/>
            <w:shd w:val="clear" w:color="auto" w:fill="auto"/>
          </w:tcPr>
          <w:p w:rsidR="003F289E" w:rsidRPr="00A06B5E" w:rsidRDefault="000D4067" w:rsidP="00C72758">
            <w:pPr>
              <w:spacing w:after="0" w:line="312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Odgovorna oseba</w:t>
            </w:r>
            <w:r w:rsidRPr="00A06B5E">
              <w:rPr>
                <w:rStyle w:val="Sprotnaopomba-sklic"/>
                <w:rFonts w:ascii="Garamond" w:eastAsia="Times New Roman" w:hAnsi="Garamond" w:cs="Arial"/>
                <w:sz w:val="24"/>
                <w:szCs w:val="24"/>
                <w:lang w:eastAsia="sl-SI"/>
              </w:rPr>
              <w:footnoteReference w:id="1"/>
            </w:r>
            <w:r w:rsidR="003F289E"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A06B5E" w:rsidTr="00407B57"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Telefonska številka:</w:t>
            </w:r>
          </w:p>
        </w:tc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3F289E" w:rsidRPr="00A06B5E" w:rsidTr="00407B57"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Elektronska pošta: </w:t>
            </w:r>
          </w:p>
        </w:tc>
        <w:tc>
          <w:tcPr>
            <w:tcW w:w="4606" w:type="dxa"/>
            <w:shd w:val="clear" w:color="auto" w:fill="auto"/>
          </w:tcPr>
          <w:p w:rsidR="003F289E" w:rsidRPr="00A06B5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3F289E" w:rsidRPr="00A06B5E" w:rsidRDefault="003F289E" w:rsidP="00C72758">
      <w:pPr>
        <w:spacing w:after="0" w:line="312" w:lineRule="auto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3F289E" w:rsidRPr="00A06B5E" w:rsidRDefault="003F289E" w:rsidP="00C72758">
      <w:pPr>
        <w:spacing w:after="0" w:line="312" w:lineRule="auto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2. Cena za </w:t>
      </w:r>
      <w:r w:rsidR="000D4067"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>namestit</w:t>
      </w:r>
      <w:r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>e</w:t>
      </w:r>
      <w:r w:rsidR="000D4067"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>v</w:t>
      </w:r>
      <w:r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</w:t>
      </w:r>
      <w:r w:rsidR="000A3B63"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>naprav</w:t>
      </w:r>
    </w:p>
    <w:p w:rsidR="003F289E" w:rsidRPr="00A06B5E" w:rsidRDefault="003F289E" w:rsidP="00C72758">
      <w:pPr>
        <w:spacing w:after="0" w:line="312" w:lineRule="auto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3F289E" w:rsidRPr="00A06B5E" w:rsidRDefault="003F289E" w:rsidP="00B95BA5">
      <w:pPr>
        <w:spacing w:after="0" w:line="360" w:lineRule="auto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 xml:space="preserve">Za pravico namestitve </w:t>
      </w:r>
      <w:r w:rsidR="000A3B63" w:rsidRPr="00A06B5E">
        <w:rPr>
          <w:rFonts w:ascii="Garamond" w:eastAsia="Times New Roman" w:hAnsi="Garamond" w:cs="Arial"/>
          <w:sz w:val="24"/>
          <w:szCs w:val="24"/>
          <w:lang w:eastAsia="sl-SI"/>
        </w:rPr>
        <w:t>naprav</w:t>
      </w:r>
      <w:r w:rsidR="00F7543C">
        <w:rPr>
          <w:rFonts w:ascii="Garamond" w:eastAsia="Times New Roman" w:hAnsi="Garamond" w:cs="Arial"/>
          <w:sz w:val="24"/>
          <w:szCs w:val="24"/>
          <w:lang w:eastAsia="sl-SI"/>
        </w:rPr>
        <w:t xml:space="preserve"> na lokaciji Aškerčeva 2</w:t>
      </w: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 xml:space="preserve"> ponujamo: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48"/>
      </w:tblGrid>
      <w:tr w:rsidR="00420A16" w:rsidRPr="00A06B5E" w:rsidTr="003F289E">
        <w:tc>
          <w:tcPr>
            <w:tcW w:w="6374" w:type="dxa"/>
            <w:shd w:val="clear" w:color="auto" w:fill="auto"/>
          </w:tcPr>
          <w:p w:rsidR="003F289E" w:rsidRPr="00A06B5E" w:rsidRDefault="003F289E" w:rsidP="000A3B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cena za en</w:t>
            </w:r>
            <w:r w:rsidR="000A3B63"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</w:t>
            </w: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</w:t>
            </w:r>
            <w:r w:rsidR="000A3B63"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napravo</w:t>
            </w: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na mesec brez DDV </w:t>
            </w:r>
            <w:r w:rsidR="000A3B63"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(september do junij)</w:t>
            </w:r>
          </w:p>
        </w:tc>
        <w:tc>
          <w:tcPr>
            <w:tcW w:w="2948" w:type="dxa"/>
            <w:shd w:val="clear" w:color="auto" w:fill="D9D9D9"/>
          </w:tcPr>
          <w:p w:rsidR="003F289E" w:rsidRPr="00A06B5E" w:rsidRDefault="003F289E" w:rsidP="00B95BA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0A3B63" w:rsidRPr="00A06B5E" w:rsidTr="003F289E">
        <w:tc>
          <w:tcPr>
            <w:tcW w:w="6374" w:type="dxa"/>
            <w:shd w:val="clear" w:color="auto" w:fill="auto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znesek DDV (22</w:t>
            </w:r>
            <w:r w:rsidR="00831BE8"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</w:t>
            </w: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%)</w:t>
            </w:r>
          </w:p>
        </w:tc>
        <w:tc>
          <w:tcPr>
            <w:tcW w:w="2948" w:type="dxa"/>
            <w:shd w:val="clear" w:color="auto" w:fill="D9D9D9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0A3B63" w:rsidRPr="00A06B5E" w:rsidTr="00B95BA5"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cena za eno napravo na mesec z DDV (september do junij)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0A3B63" w:rsidRPr="00A06B5E" w:rsidTr="00B95BA5"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cena za eno napravo brez DDV (julij in avgust)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0A3B63" w:rsidRPr="00A06B5E" w:rsidTr="00B95BA5"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znesek DDV (22</w:t>
            </w:r>
            <w:r w:rsidR="00831BE8"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</w:t>
            </w: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%)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0A3B63" w:rsidRPr="00A06B5E" w:rsidTr="00B95BA5"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cena za eno napravo na mesec z DDV (julij in avgust)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A3B63" w:rsidRPr="00A06B5E" w:rsidRDefault="000A3B63" w:rsidP="000A3B63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</w:tbl>
    <w:p w:rsidR="00AC2877" w:rsidRDefault="00AC287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F7543C" w:rsidRPr="00A06B5E" w:rsidRDefault="00F7543C" w:rsidP="00F7543C">
      <w:pPr>
        <w:spacing w:after="0" w:line="360" w:lineRule="auto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lastRenderedPageBreak/>
        <w:t>Za pravico namestitve naprav</w:t>
      </w:r>
      <w:r>
        <w:rPr>
          <w:rFonts w:ascii="Garamond" w:eastAsia="Times New Roman" w:hAnsi="Garamond" w:cs="Arial"/>
          <w:sz w:val="24"/>
          <w:szCs w:val="24"/>
          <w:lang w:eastAsia="sl-SI"/>
        </w:rPr>
        <w:t xml:space="preserve"> na lokaciji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sl-SI"/>
        </w:rPr>
        <w:t>Zavetiška</w:t>
      </w:r>
      <w:proofErr w:type="spellEnd"/>
      <w:r>
        <w:rPr>
          <w:rFonts w:ascii="Garamond" w:eastAsia="Times New Roman" w:hAnsi="Garamond" w:cs="Arial"/>
          <w:sz w:val="24"/>
          <w:szCs w:val="24"/>
          <w:lang w:eastAsia="sl-SI"/>
        </w:rPr>
        <w:t xml:space="preserve"> 5</w:t>
      </w:r>
      <w:bookmarkStart w:id="0" w:name="_GoBack"/>
      <w:bookmarkEnd w:id="0"/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 xml:space="preserve"> ponujamo: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48"/>
      </w:tblGrid>
      <w:tr w:rsidR="00F7543C" w:rsidRPr="00A06B5E" w:rsidTr="00C00D67">
        <w:tc>
          <w:tcPr>
            <w:tcW w:w="6374" w:type="dxa"/>
            <w:shd w:val="clear" w:color="auto" w:fill="auto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cena za eno napravo na mesec brez DDV (september do junij)</w:t>
            </w:r>
          </w:p>
        </w:tc>
        <w:tc>
          <w:tcPr>
            <w:tcW w:w="2948" w:type="dxa"/>
            <w:shd w:val="clear" w:color="auto" w:fill="D9D9D9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F7543C" w:rsidRPr="00A06B5E" w:rsidTr="00C00D67">
        <w:tc>
          <w:tcPr>
            <w:tcW w:w="6374" w:type="dxa"/>
            <w:shd w:val="clear" w:color="auto" w:fill="auto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znesek DDV (22 %)</w:t>
            </w:r>
          </w:p>
        </w:tc>
        <w:tc>
          <w:tcPr>
            <w:tcW w:w="2948" w:type="dxa"/>
            <w:shd w:val="clear" w:color="auto" w:fill="D9D9D9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F7543C" w:rsidRPr="00A06B5E" w:rsidTr="00C00D67"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cena za eno napravo na mesec z DDV (september do junij)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F7543C" w:rsidRPr="00A06B5E" w:rsidTr="00C00D67"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cena za eno napravo brez DDV (julij in avgust)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F7543C" w:rsidRPr="00A06B5E" w:rsidTr="00C00D67"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znesek DDV (22 %)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F7543C" w:rsidRPr="00A06B5E" w:rsidTr="00C00D67"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cena za eno napravo na mesec z DDV (julij in avgust)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543C" w:rsidRPr="00A06B5E" w:rsidRDefault="00F7543C" w:rsidP="00C00D67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</w:tbl>
    <w:p w:rsidR="00F7543C" w:rsidRDefault="00F7543C" w:rsidP="00F7543C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F7543C" w:rsidRDefault="00F7543C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0D4067" w:rsidRPr="00A06B5E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>3. Izjava o izpolnjevanju pogojev za sodelovanje</w:t>
      </w:r>
    </w:p>
    <w:p w:rsidR="000D4067" w:rsidRPr="00A06B5E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0D4067" w:rsidRPr="00A06B5E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 xml:space="preserve">S podpisom te ponudbe </w:t>
      </w:r>
      <w:r w:rsidR="00C72758" w:rsidRPr="00A06B5E">
        <w:rPr>
          <w:rFonts w:ascii="Garamond" w:eastAsia="Times New Roman" w:hAnsi="Garamond" w:cs="Arial"/>
          <w:sz w:val="24"/>
          <w:szCs w:val="24"/>
          <w:lang w:eastAsia="sl-SI"/>
        </w:rPr>
        <w:t>zagotavljamo</w:t>
      </w: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 xml:space="preserve">, da: </w:t>
      </w:r>
    </w:p>
    <w:p w:rsidR="000D4067" w:rsidRPr="00A06B5E" w:rsidRDefault="00200A9C" w:rsidP="00C72758">
      <w:pPr>
        <w:pStyle w:val="Odstavekseznama"/>
        <w:numPr>
          <w:ilvl w:val="0"/>
          <w:numId w:val="5"/>
        </w:num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bomo naprav</w:t>
      </w:r>
      <w:r w:rsidR="00AC2877">
        <w:rPr>
          <w:rFonts w:ascii="Garamond" w:eastAsia="Times New Roman" w:hAnsi="Garamond" w:cs="Arial"/>
          <w:sz w:val="24"/>
          <w:szCs w:val="24"/>
          <w:lang w:eastAsia="sl-SI"/>
        </w:rPr>
        <w:t>i</w:t>
      </w: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 xml:space="preserve"> redno servisirali in vzdrževali, odstranjevali zagozden papir, skrbeli za polnjenje papirja, zagotavljali rezervne dele in ves potrošni material</w:t>
      </w:r>
      <w:r w:rsidR="00B95BA5" w:rsidRPr="00A06B5E">
        <w:rPr>
          <w:rFonts w:ascii="Garamond" w:eastAsia="Times New Roman" w:hAnsi="Garamond" w:cs="Arial"/>
          <w:sz w:val="24"/>
          <w:szCs w:val="24"/>
          <w:lang w:eastAsia="sl-SI"/>
        </w:rPr>
        <w:t>;</w:t>
      </w:r>
    </w:p>
    <w:p w:rsidR="000D4067" w:rsidRPr="00A06B5E" w:rsidRDefault="00200A9C" w:rsidP="00C72758">
      <w:pPr>
        <w:pStyle w:val="Odstavekseznama"/>
        <w:numPr>
          <w:ilvl w:val="0"/>
          <w:numId w:val="5"/>
        </w:num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se bomo v primeru napake na naprav</w:t>
      </w:r>
      <w:r w:rsidR="00AC2877">
        <w:rPr>
          <w:rFonts w:ascii="Garamond" w:eastAsia="Times New Roman" w:hAnsi="Garamond" w:cs="Arial"/>
          <w:sz w:val="24"/>
          <w:szCs w:val="24"/>
          <w:lang w:eastAsia="sl-SI"/>
        </w:rPr>
        <w:t>ah</w:t>
      </w: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 xml:space="preserve"> odzvali </w:t>
      </w:r>
      <w:r w:rsidR="002B7132" w:rsidRPr="00A06B5E">
        <w:rPr>
          <w:rFonts w:ascii="Garamond" w:eastAsia="Times New Roman" w:hAnsi="Garamond" w:cs="Arial"/>
          <w:sz w:val="24"/>
          <w:szCs w:val="24"/>
          <w:lang w:eastAsia="sl-SI"/>
        </w:rPr>
        <w:t>najkasneje naslednji delovni dan</w:t>
      </w:r>
      <w:r w:rsidR="00B95BA5" w:rsidRPr="00A06B5E">
        <w:rPr>
          <w:rFonts w:ascii="Garamond" w:eastAsia="Times New Roman" w:hAnsi="Garamond" w:cs="Arial"/>
          <w:sz w:val="24"/>
          <w:szCs w:val="24"/>
          <w:lang w:eastAsia="sl-SI"/>
        </w:rPr>
        <w:t>;</w:t>
      </w:r>
    </w:p>
    <w:p w:rsidR="00200A9C" w:rsidRPr="00A06B5E" w:rsidRDefault="00200A9C" w:rsidP="00200A9C">
      <w:pPr>
        <w:pStyle w:val="Odstavekseznama"/>
        <w:numPr>
          <w:ilvl w:val="0"/>
          <w:numId w:val="5"/>
        </w:num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bomo na naprav</w:t>
      </w:r>
      <w:r w:rsidR="00AC2877">
        <w:rPr>
          <w:rFonts w:ascii="Garamond" w:eastAsia="Times New Roman" w:hAnsi="Garamond" w:cs="Arial"/>
          <w:sz w:val="24"/>
          <w:szCs w:val="24"/>
          <w:lang w:eastAsia="sl-SI"/>
        </w:rPr>
        <w:t>ah</w:t>
      </w: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 xml:space="preserve"> oglaševali zgolj storitve našega podjetja, po posebnem dogovoru pa tudi </w:t>
      </w:r>
      <w:r w:rsidR="002B7132" w:rsidRPr="00A06B5E">
        <w:rPr>
          <w:rFonts w:ascii="Garamond" w:eastAsia="Times New Roman" w:hAnsi="Garamond" w:cs="Arial"/>
          <w:sz w:val="24"/>
          <w:szCs w:val="24"/>
          <w:lang w:eastAsia="sl-SI"/>
        </w:rPr>
        <w:t>storitve naročnika</w:t>
      </w: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.</w:t>
      </w:r>
    </w:p>
    <w:p w:rsidR="000D4067" w:rsidRPr="00A06B5E" w:rsidRDefault="00200A9C" w:rsidP="00200A9C">
      <w:pPr>
        <w:pStyle w:val="Odstavekseznama"/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</w:t>
      </w:r>
    </w:p>
    <w:p w:rsidR="000D4067" w:rsidRPr="00A06B5E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b/>
          <w:sz w:val="24"/>
          <w:szCs w:val="24"/>
          <w:lang w:eastAsia="sl-SI"/>
        </w:rPr>
        <w:t>4. Veljavnost ponudbe</w:t>
      </w:r>
    </w:p>
    <w:p w:rsidR="000D4067" w:rsidRPr="00A06B5E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0D4067" w:rsidRPr="00A06B5E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A06B5E">
        <w:rPr>
          <w:rFonts w:ascii="Garamond" w:eastAsia="Times New Roman" w:hAnsi="Garamond" w:cs="Arial"/>
          <w:sz w:val="24"/>
          <w:szCs w:val="24"/>
          <w:lang w:eastAsia="sl-SI"/>
        </w:rPr>
        <w:t>Ponudba velja do ______________.</w:t>
      </w:r>
    </w:p>
    <w:p w:rsidR="003F289E" w:rsidRPr="00A06B5E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p w:rsidR="003F289E" w:rsidRPr="00A06B5E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4"/>
        <w:gridCol w:w="3023"/>
        <w:gridCol w:w="3025"/>
      </w:tblGrid>
      <w:tr w:rsidR="00420A16" w:rsidRPr="00A06B5E" w:rsidTr="00407B57">
        <w:tc>
          <w:tcPr>
            <w:tcW w:w="1667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66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Žig</w:t>
            </w:r>
          </w:p>
        </w:tc>
        <w:tc>
          <w:tcPr>
            <w:tcW w:w="1667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Podpis odgovorne osebe </w:t>
            </w:r>
          </w:p>
        </w:tc>
      </w:tr>
      <w:tr w:rsidR="00420A16" w:rsidRPr="00A06B5E" w:rsidTr="00407B57">
        <w:tc>
          <w:tcPr>
            <w:tcW w:w="1667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6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7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  <w:tr w:rsidR="00420A16" w:rsidRPr="00A06B5E" w:rsidTr="00407B57">
        <w:tc>
          <w:tcPr>
            <w:tcW w:w="1667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________________</w:t>
            </w:r>
          </w:p>
        </w:tc>
        <w:tc>
          <w:tcPr>
            <w:tcW w:w="1666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7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A06B5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________________</w:t>
            </w:r>
          </w:p>
        </w:tc>
      </w:tr>
      <w:tr w:rsidR="003F289E" w:rsidRPr="00A06B5E" w:rsidTr="00407B57">
        <w:tc>
          <w:tcPr>
            <w:tcW w:w="1667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6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7" w:type="pct"/>
          </w:tcPr>
          <w:p w:rsidR="003F289E" w:rsidRPr="00A06B5E" w:rsidRDefault="003F289E" w:rsidP="00C72758">
            <w:pPr>
              <w:spacing w:after="0" w:line="312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</w:tbl>
    <w:p w:rsidR="001C35FC" w:rsidRPr="00A06B5E" w:rsidRDefault="001C35FC" w:rsidP="00C72758">
      <w:pPr>
        <w:spacing w:after="0" w:line="312" w:lineRule="auto"/>
        <w:rPr>
          <w:rFonts w:ascii="Garamond" w:hAnsi="Garamond" w:cs="Arial"/>
          <w:b/>
          <w:sz w:val="24"/>
          <w:szCs w:val="24"/>
        </w:rPr>
      </w:pPr>
    </w:p>
    <w:sectPr w:rsidR="001C35FC" w:rsidRPr="00A06B5E" w:rsidSect="00AC28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E2" w:rsidRDefault="004A61E2" w:rsidP="004B55A1">
      <w:pPr>
        <w:spacing w:after="0" w:line="240" w:lineRule="auto"/>
      </w:pPr>
      <w:r>
        <w:separator/>
      </w:r>
    </w:p>
  </w:endnote>
  <w:endnote w:type="continuationSeparator" w:id="0">
    <w:p w:rsidR="004A61E2" w:rsidRDefault="004A61E2" w:rsidP="004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-882867907"/>
      <w:docPartObj>
        <w:docPartGallery w:val="Page Numbers (Bottom of Page)"/>
        <w:docPartUnique/>
      </w:docPartObj>
    </w:sdtPr>
    <w:sdtEndPr/>
    <w:sdtContent>
      <w:p w:rsidR="00AC2877" w:rsidRPr="00AC2877" w:rsidRDefault="00AC2877">
        <w:pPr>
          <w:pStyle w:val="Noga"/>
          <w:jc w:val="center"/>
          <w:rPr>
            <w:rFonts w:ascii="Garamond" w:hAnsi="Garamond"/>
            <w:sz w:val="20"/>
            <w:szCs w:val="20"/>
          </w:rPr>
        </w:pPr>
        <w:r w:rsidRPr="00AC2877">
          <w:rPr>
            <w:rFonts w:ascii="Garamond" w:hAnsi="Garamond"/>
            <w:sz w:val="20"/>
            <w:szCs w:val="20"/>
          </w:rPr>
          <w:t>[</w:t>
        </w:r>
        <w:r w:rsidRPr="00AC2877">
          <w:rPr>
            <w:rFonts w:ascii="Garamond" w:hAnsi="Garamond"/>
            <w:sz w:val="20"/>
            <w:szCs w:val="20"/>
          </w:rPr>
          <w:fldChar w:fldCharType="begin"/>
        </w:r>
        <w:r w:rsidRPr="00AC2877">
          <w:rPr>
            <w:rFonts w:ascii="Garamond" w:hAnsi="Garamond"/>
            <w:sz w:val="20"/>
            <w:szCs w:val="20"/>
          </w:rPr>
          <w:instrText>PAGE   \* MERGEFORMAT</w:instrText>
        </w:r>
        <w:r w:rsidRPr="00AC2877">
          <w:rPr>
            <w:rFonts w:ascii="Garamond" w:hAnsi="Garamond"/>
            <w:sz w:val="20"/>
            <w:szCs w:val="20"/>
          </w:rPr>
          <w:fldChar w:fldCharType="separate"/>
        </w:r>
        <w:r w:rsidR="00F7543C">
          <w:rPr>
            <w:rFonts w:ascii="Garamond" w:hAnsi="Garamond"/>
            <w:noProof/>
            <w:sz w:val="20"/>
            <w:szCs w:val="20"/>
          </w:rPr>
          <w:t>1</w:t>
        </w:r>
        <w:r w:rsidRPr="00AC2877">
          <w:rPr>
            <w:rFonts w:ascii="Garamond" w:hAnsi="Garamond"/>
            <w:sz w:val="20"/>
            <w:szCs w:val="20"/>
          </w:rPr>
          <w:fldChar w:fldCharType="end"/>
        </w:r>
        <w:r w:rsidRPr="00AC2877">
          <w:rPr>
            <w:rFonts w:ascii="Garamond" w:hAnsi="Garamond"/>
            <w:sz w:val="20"/>
            <w:szCs w:val="20"/>
          </w:rPr>
          <w:t>]</w:t>
        </w:r>
      </w:p>
    </w:sdtContent>
  </w:sdt>
  <w:p w:rsidR="00AC2877" w:rsidRPr="00AC2877" w:rsidRDefault="00AC2877">
    <w:pPr>
      <w:pStyle w:val="Noga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545414"/>
      <w:docPartObj>
        <w:docPartGallery w:val="Page Numbers (Bottom of Page)"/>
        <w:docPartUnique/>
      </w:docPartObj>
    </w:sdtPr>
    <w:sdtEndPr/>
    <w:sdtContent>
      <w:p w:rsidR="00AC2877" w:rsidRDefault="00AC2877">
        <w:pPr>
          <w:pStyle w:val="Noga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:rsidR="00AC2877" w:rsidRDefault="00AC28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E2" w:rsidRDefault="004A61E2" w:rsidP="004B55A1">
      <w:pPr>
        <w:spacing w:after="0" w:line="240" w:lineRule="auto"/>
      </w:pPr>
      <w:r>
        <w:separator/>
      </w:r>
    </w:p>
  </w:footnote>
  <w:footnote w:type="continuationSeparator" w:id="0">
    <w:p w:rsidR="004A61E2" w:rsidRDefault="004A61E2" w:rsidP="004B55A1">
      <w:pPr>
        <w:spacing w:after="0" w:line="240" w:lineRule="auto"/>
      </w:pPr>
      <w:r>
        <w:continuationSeparator/>
      </w:r>
    </w:p>
  </w:footnote>
  <w:footnote w:id="1">
    <w:p w:rsidR="000D4067" w:rsidRPr="00A06B5E" w:rsidRDefault="000D4067">
      <w:pPr>
        <w:pStyle w:val="Sprotnaopomba-besedilo"/>
        <w:rPr>
          <w:rFonts w:ascii="Garamond" w:hAnsi="Garamond"/>
        </w:rPr>
      </w:pPr>
      <w:r w:rsidRPr="00A06B5E">
        <w:rPr>
          <w:rStyle w:val="Sprotnaopomba-sklic"/>
          <w:rFonts w:ascii="Garamond" w:hAnsi="Garamond"/>
        </w:rPr>
        <w:footnoteRef/>
      </w:r>
      <w:r w:rsidRPr="00A06B5E">
        <w:rPr>
          <w:rFonts w:ascii="Garamond" w:hAnsi="Garamond"/>
        </w:rPr>
        <w:t xml:space="preserve"> Zakoniti zastopnik, prokurist oziroma druga oseba, ki je pooblaščena za dajanje zavezujočih ponudb.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A1" w:rsidRDefault="004B55A1" w:rsidP="004B6157">
    <w:pPr>
      <w:pStyle w:val="Glava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21" w:rsidRPr="00A06B5E" w:rsidRDefault="007C6021" w:rsidP="000D4067">
    <w:pPr>
      <w:pStyle w:val="Glava"/>
      <w:ind w:left="-1134"/>
      <w:jc w:val="center"/>
      <w:rPr>
        <w:rFonts w:ascii="Garamond" w:hAnsi="Garamond"/>
      </w:rPr>
    </w:pPr>
  </w:p>
  <w:p w:rsidR="000D4067" w:rsidRPr="00A06B5E" w:rsidRDefault="000D4067" w:rsidP="000D4067">
    <w:pPr>
      <w:pStyle w:val="Glava"/>
      <w:ind w:left="-1134"/>
      <w:jc w:val="center"/>
      <w:rPr>
        <w:rFonts w:ascii="Garamond" w:hAnsi="Garamond"/>
      </w:rPr>
    </w:pPr>
  </w:p>
  <w:p w:rsidR="00C72758" w:rsidRPr="00A06B5E" w:rsidRDefault="00C72758" w:rsidP="000D4067">
    <w:pPr>
      <w:pStyle w:val="Glava"/>
      <w:ind w:left="-1134"/>
      <w:jc w:val="center"/>
      <w:rPr>
        <w:rFonts w:ascii="Garamond" w:hAnsi="Garamond" w:cs="Arial"/>
        <w:sz w:val="24"/>
        <w:szCs w:val="24"/>
      </w:rPr>
    </w:pPr>
  </w:p>
  <w:p w:rsidR="000D4067" w:rsidRPr="00A06B5E" w:rsidRDefault="000D4067" w:rsidP="000D4067">
    <w:pPr>
      <w:pStyle w:val="Glava"/>
      <w:ind w:left="-1134"/>
      <w:jc w:val="center"/>
      <w:rPr>
        <w:rFonts w:ascii="Garamond" w:hAnsi="Garamond" w:cs="Arial"/>
        <w:sz w:val="24"/>
        <w:szCs w:val="24"/>
      </w:rPr>
    </w:pPr>
    <w:r w:rsidRPr="00A06B5E">
      <w:rPr>
        <w:rFonts w:ascii="Garamond" w:hAnsi="Garamond" w:cs="Arial"/>
        <w:sz w:val="24"/>
        <w:szCs w:val="24"/>
      </w:rPr>
      <w:t>prostor za glavo ponudnika</w:t>
    </w:r>
  </w:p>
  <w:p w:rsidR="000D4067" w:rsidRPr="00A06B5E" w:rsidRDefault="000D4067" w:rsidP="000D4067">
    <w:pPr>
      <w:pStyle w:val="Glava"/>
      <w:ind w:left="-1134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F05"/>
    <w:multiLevelType w:val="hybridMultilevel"/>
    <w:tmpl w:val="69742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7D8C"/>
    <w:multiLevelType w:val="hybridMultilevel"/>
    <w:tmpl w:val="7ECCBA9A"/>
    <w:lvl w:ilvl="0" w:tplc="5E80B2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E285B"/>
    <w:multiLevelType w:val="singleLevel"/>
    <w:tmpl w:val="FEE40F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0853CB3"/>
    <w:multiLevelType w:val="hybridMultilevel"/>
    <w:tmpl w:val="BC9AD4C6"/>
    <w:lvl w:ilvl="0" w:tplc="426CAD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6AAA"/>
    <w:multiLevelType w:val="hybridMultilevel"/>
    <w:tmpl w:val="9C04B47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4"/>
    <w:rsid w:val="000267DB"/>
    <w:rsid w:val="000832D4"/>
    <w:rsid w:val="000A3B63"/>
    <w:rsid w:val="000D4067"/>
    <w:rsid w:val="00115CD4"/>
    <w:rsid w:val="00166DF0"/>
    <w:rsid w:val="00172ACD"/>
    <w:rsid w:val="0018478B"/>
    <w:rsid w:val="001C35FC"/>
    <w:rsid w:val="00200A9C"/>
    <w:rsid w:val="0021236D"/>
    <w:rsid w:val="002519DB"/>
    <w:rsid w:val="002832B4"/>
    <w:rsid w:val="002B7132"/>
    <w:rsid w:val="002E50B1"/>
    <w:rsid w:val="002F4B90"/>
    <w:rsid w:val="00334C2C"/>
    <w:rsid w:val="00371AAC"/>
    <w:rsid w:val="003838CE"/>
    <w:rsid w:val="003A0D33"/>
    <w:rsid w:val="003A297B"/>
    <w:rsid w:val="003C2915"/>
    <w:rsid w:val="003C3DCE"/>
    <w:rsid w:val="003F289E"/>
    <w:rsid w:val="00420A16"/>
    <w:rsid w:val="00442B64"/>
    <w:rsid w:val="0045471C"/>
    <w:rsid w:val="004608BB"/>
    <w:rsid w:val="00467599"/>
    <w:rsid w:val="004A4898"/>
    <w:rsid w:val="004A61E2"/>
    <w:rsid w:val="004B136B"/>
    <w:rsid w:val="004B55A1"/>
    <w:rsid w:val="004B6157"/>
    <w:rsid w:val="004D5E38"/>
    <w:rsid w:val="00523630"/>
    <w:rsid w:val="00594A47"/>
    <w:rsid w:val="005B4A08"/>
    <w:rsid w:val="005D5375"/>
    <w:rsid w:val="005F4B7A"/>
    <w:rsid w:val="00611C41"/>
    <w:rsid w:val="006C258C"/>
    <w:rsid w:val="00757E41"/>
    <w:rsid w:val="007700AD"/>
    <w:rsid w:val="0077359B"/>
    <w:rsid w:val="007A734E"/>
    <w:rsid w:val="007C563B"/>
    <w:rsid w:val="007C6021"/>
    <w:rsid w:val="007F117F"/>
    <w:rsid w:val="00804A4D"/>
    <w:rsid w:val="0082040F"/>
    <w:rsid w:val="0082397A"/>
    <w:rsid w:val="008254CB"/>
    <w:rsid w:val="00831BE8"/>
    <w:rsid w:val="00872C45"/>
    <w:rsid w:val="00921956"/>
    <w:rsid w:val="00984537"/>
    <w:rsid w:val="009856BF"/>
    <w:rsid w:val="009B50A7"/>
    <w:rsid w:val="009D0C2F"/>
    <w:rsid w:val="009E0BF2"/>
    <w:rsid w:val="00A06B5E"/>
    <w:rsid w:val="00A31AF1"/>
    <w:rsid w:val="00A75AFB"/>
    <w:rsid w:val="00AC2877"/>
    <w:rsid w:val="00AD700D"/>
    <w:rsid w:val="00AF0EE0"/>
    <w:rsid w:val="00B0634D"/>
    <w:rsid w:val="00B61C6F"/>
    <w:rsid w:val="00B61EAE"/>
    <w:rsid w:val="00B95BA5"/>
    <w:rsid w:val="00B95D86"/>
    <w:rsid w:val="00BE5540"/>
    <w:rsid w:val="00C122C6"/>
    <w:rsid w:val="00C347DF"/>
    <w:rsid w:val="00C54049"/>
    <w:rsid w:val="00C66717"/>
    <w:rsid w:val="00C72758"/>
    <w:rsid w:val="00C908E9"/>
    <w:rsid w:val="00CB2243"/>
    <w:rsid w:val="00CF6AED"/>
    <w:rsid w:val="00D0061B"/>
    <w:rsid w:val="00D10D0D"/>
    <w:rsid w:val="00D445C4"/>
    <w:rsid w:val="00D55640"/>
    <w:rsid w:val="00D565EB"/>
    <w:rsid w:val="00D56E3D"/>
    <w:rsid w:val="00DA00DE"/>
    <w:rsid w:val="00DD6F99"/>
    <w:rsid w:val="00E254F5"/>
    <w:rsid w:val="00E26DFF"/>
    <w:rsid w:val="00E4040D"/>
    <w:rsid w:val="00E45B4C"/>
    <w:rsid w:val="00EA00CA"/>
    <w:rsid w:val="00EA4FAC"/>
    <w:rsid w:val="00EA5C16"/>
    <w:rsid w:val="00EB768B"/>
    <w:rsid w:val="00F00434"/>
    <w:rsid w:val="00F33153"/>
    <w:rsid w:val="00F7543C"/>
    <w:rsid w:val="00F95431"/>
    <w:rsid w:val="00FA2AB9"/>
    <w:rsid w:val="00FA5A18"/>
    <w:rsid w:val="00FA5D88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F565B"/>
  <w15:chartTrackingRefBased/>
  <w15:docId w15:val="{CB489964-9EFF-4817-B943-540864F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6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A1"/>
  </w:style>
  <w:style w:type="paragraph" w:styleId="Noga">
    <w:name w:val="footer"/>
    <w:basedOn w:val="Navaden"/>
    <w:link w:val="Nog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A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2C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71AAC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EB76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68B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EB768B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EB768B"/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styleId="Krepko">
    <w:name w:val="Strong"/>
    <w:qFormat/>
    <w:rsid w:val="00EB768B"/>
    <w:rPr>
      <w:b/>
      <w:bCs/>
    </w:rPr>
  </w:style>
  <w:style w:type="paragraph" w:styleId="Odstavekseznama">
    <w:name w:val="List Paragraph"/>
    <w:basedOn w:val="Navaden"/>
    <w:uiPriority w:val="34"/>
    <w:qFormat/>
    <w:rsid w:val="003A0D33"/>
    <w:pPr>
      <w:ind w:left="720"/>
      <w:contextualSpacing/>
    </w:p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rsid w:val="003F28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basedOn w:val="Privzetapisavaodstavka"/>
    <w:link w:val="Sprotnaopomba-besedilo"/>
    <w:rsid w:val="003F289E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3F2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24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F9473A-A4E5-4FCF-B2E1-63290DA6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Rudolf</dc:creator>
  <cp:keywords/>
  <dc:description/>
  <cp:lastModifiedBy>Mustafić Marjetič, Jasmin</cp:lastModifiedBy>
  <cp:revision>7</cp:revision>
  <cp:lastPrinted>2017-07-04T07:20:00Z</cp:lastPrinted>
  <dcterms:created xsi:type="dcterms:W3CDTF">2019-03-13T11:16:00Z</dcterms:created>
  <dcterms:modified xsi:type="dcterms:W3CDTF">2023-09-18T06:50:00Z</dcterms:modified>
</cp:coreProperties>
</file>